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12" w:rsidRDefault="00471182">
      <w:pPr>
        <w:jc w:val="center"/>
        <w:rPr>
          <w:color w:val="002060"/>
          <w:sz w:val="44"/>
        </w:rPr>
      </w:pPr>
      <w:r w:rsidRPr="00471182">
        <w:rPr>
          <w:rFonts w:eastAsia="黑体"/>
          <w:b/>
          <w:bCs/>
          <w:color w:val="000000"/>
          <w:sz w:val="36"/>
        </w:rPr>
        <w:pict>
          <v:shapetype id="_x0000_t202" coordsize="21600,21600" o:spt="202" path="m,l,21600r21600,l21600,xe">
            <v:stroke joinstyle="miter"/>
            <v:path gradientshapeok="t" o:connecttype="rect"/>
          </v:shapetype>
          <v:shape id="文本框 31" o:spid="_x0000_s1026" type="#_x0000_t202" style="position:absolute;left:0;text-align:left;margin-left:33.2pt;margin-top:.45pt;width:58.9pt;height:54.75pt;z-index:251658240;mso-wrap-style:none" o:gfxdata="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cASC1wAAAAcBAAAPAAAAAAAAAAEAIAAAACIAAABkcnMvZG93bnJldi54&#10;bWxQSwECFAAUAAAACACHTuJAtdpPb/sBAAAOBAAADgAAAAAAAAABACAAAAAmAQAAZHJzL2Uyb0Rv&#10;Yy54bWxQSwUGAAAAAAYABgBZAQAAkwUAAAAA&#10;" strokecolor="white">
            <v:textbox style="mso-fit-shape-to-text:t">
              <w:txbxContent>
                <w:p w:rsidR="00F32012" w:rsidRDefault="00BD26AE">
                  <w:r>
                    <w:rPr>
                      <w:noProof/>
                    </w:rPr>
                    <w:drawing>
                      <wp:inline distT="0" distB="0" distL="0" distR="0">
                        <wp:extent cx="396875" cy="379730"/>
                        <wp:effectExtent l="19050" t="0" r="0" b="0"/>
                        <wp:docPr id="1" name="图片 1" descr="C:\Users\Administrator.PC-20160229WL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C-20160229WLYE\Desktop\logo.png"/>
                                <pic:cNvPicPr>
                                  <a:picLocks noChangeAspect="1" noChangeArrowheads="1"/>
                                </pic:cNvPicPr>
                              </pic:nvPicPr>
                              <pic:blipFill>
                                <a:blip r:embed="rId8"/>
                                <a:srcRect/>
                                <a:stretch>
                                  <a:fillRect/>
                                </a:stretch>
                              </pic:blipFill>
                              <pic:spPr>
                                <a:xfrm>
                                  <a:off x="0" y="0"/>
                                  <a:ext cx="396875" cy="379730"/>
                                </a:xfrm>
                                <a:prstGeom prst="rect">
                                  <a:avLst/>
                                </a:prstGeom>
                                <a:noFill/>
                                <a:ln w="9525" cmpd="sng">
                                  <a:noFill/>
                                  <a:miter lim="800000"/>
                                  <a:headEnd/>
                                  <a:tailEnd/>
                                </a:ln>
                                <a:effectLst/>
                              </pic:spPr>
                            </pic:pic>
                          </a:graphicData>
                        </a:graphic>
                      </wp:inline>
                    </w:drawing>
                  </w:r>
                </w:p>
              </w:txbxContent>
            </v:textbox>
          </v:shape>
        </w:pict>
      </w:r>
      <w:r w:rsidR="00BD26AE">
        <w:rPr>
          <w:rFonts w:eastAsia="黑体" w:hint="eastAsia"/>
          <w:b/>
          <w:bCs/>
          <w:color w:val="002060"/>
          <w:sz w:val="36"/>
        </w:rPr>
        <w:t xml:space="preserve"> CNEX</w:t>
      </w:r>
      <w:r w:rsidR="00BD26AE">
        <w:rPr>
          <w:rFonts w:eastAsia="黑体" w:hint="eastAsia"/>
          <w:b/>
          <w:bCs/>
          <w:color w:val="002060"/>
          <w:sz w:val="36"/>
        </w:rPr>
        <w:t>现场防爆检查与培训技术服务申请</w:t>
      </w:r>
      <w:r w:rsidR="00BD26AE">
        <w:rPr>
          <w:rFonts w:eastAsia="黑体" w:hint="eastAsia"/>
          <w:b/>
          <w:bCs/>
          <w:color w:val="002060"/>
          <w:sz w:val="36"/>
        </w:rPr>
        <w:t>/</w:t>
      </w:r>
      <w:r w:rsidR="00BD26AE">
        <w:rPr>
          <w:rFonts w:eastAsia="黑体" w:hint="eastAsia"/>
          <w:b/>
          <w:bCs/>
          <w:color w:val="002060"/>
          <w:sz w:val="36"/>
        </w:rPr>
        <w:t>合同</w:t>
      </w:r>
    </w:p>
    <w:p w:rsidR="00F32012" w:rsidRDefault="00BD26AE">
      <w:pPr>
        <w:jc w:val="center"/>
        <w:rPr>
          <w:rFonts w:ascii="黑体" w:eastAsia="黑体"/>
          <w:color w:val="000000"/>
          <w:w w:val="150"/>
          <w:sz w:val="18"/>
        </w:rPr>
      </w:pPr>
      <w:r>
        <w:rPr>
          <w:rFonts w:ascii="黑体" w:eastAsia="黑体" w:hAnsi="Arial" w:cs="Arial" w:hint="eastAsia"/>
          <w:color w:val="000000"/>
          <w:w w:val="150"/>
          <w:sz w:val="18"/>
        </w:rPr>
        <w:t xml:space="preserve">       （CNEX</w:t>
      </w:r>
      <w:r>
        <w:rPr>
          <w:rFonts w:ascii="黑体" w:eastAsia="黑体" w:hint="eastAsia"/>
          <w:color w:val="000000"/>
          <w:w w:val="150"/>
          <w:sz w:val="18"/>
        </w:rPr>
        <w:t xml:space="preserve"> 技术服务项目编号</w:t>
      </w:r>
      <w:r>
        <w:rPr>
          <w:rFonts w:ascii="仿宋_GB2312" w:eastAsia="仿宋_GB2312" w:hint="eastAsia"/>
          <w:color w:val="000000"/>
          <w:w w:val="150"/>
          <w:sz w:val="18"/>
          <w:u w:val="single"/>
        </w:rPr>
        <w:t>№</w:t>
      </w:r>
      <w:r>
        <w:rPr>
          <w:rFonts w:ascii="黑体" w:eastAsia="黑体" w:hint="eastAsia"/>
          <w:color w:val="000000"/>
          <w:w w:val="150"/>
          <w:sz w:val="18"/>
          <w:u w:val="single"/>
        </w:rPr>
        <w:t xml:space="preserve">；              </w:t>
      </w:r>
      <w:r>
        <w:rPr>
          <w:rFonts w:ascii="黑体" w:eastAsia="黑体" w:hint="eastAsia"/>
          <w:color w:val="000000"/>
          <w:w w:val="150"/>
          <w:sz w:val="18"/>
        </w:rPr>
        <w:t>）</w:t>
      </w:r>
    </w:p>
    <w:p w:rsidR="00F32012" w:rsidRDefault="00BD26AE">
      <w:pPr>
        <w:spacing w:line="0" w:lineRule="atLeast"/>
        <w:rPr>
          <w:rFonts w:ascii="黑体" w:eastAsia="黑体" w:hAnsi="Arial" w:cs="Arial"/>
          <w:color w:val="000000"/>
          <w:sz w:val="18"/>
        </w:rPr>
      </w:pPr>
      <w:r>
        <w:rPr>
          <w:rFonts w:ascii="黑体" w:eastAsia="黑体" w:hint="eastAsia"/>
          <w:color w:val="000000"/>
          <w:sz w:val="18"/>
        </w:rPr>
        <w:t>本合同可从</w:t>
      </w:r>
      <w:r>
        <w:rPr>
          <w:rFonts w:ascii="黑体" w:eastAsia="黑体" w:hAnsi="Arial" w:cs="Arial" w:hint="eastAsia"/>
          <w:color w:val="000000"/>
          <w:sz w:val="18"/>
        </w:rPr>
        <w:t>CNEX科创中心办公室或其网站上获得，共</w:t>
      </w:r>
      <w:r>
        <w:rPr>
          <w:rFonts w:ascii="黑体" w:eastAsia="黑体" w:hint="eastAsia"/>
          <w:color w:val="000000"/>
          <w:sz w:val="18"/>
        </w:rPr>
        <w:t>一式三份，作为出具证书或报告等服务的依据，具有法律效力，请认真用打字或楷体填写（对符合要求的“□”打“√”；</w:t>
      </w:r>
      <w:r>
        <w:rPr>
          <w:rFonts w:ascii="黑体" w:eastAsia="黑体" w:hAnsi="Arial" w:cs="Arial" w:hint="eastAsia"/>
          <w:color w:val="000000"/>
          <w:sz w:val="18"/>
        </w:rPr>
        <w:t>带“*”为委托方必填项目</w:t>
      </w:r>
      <w:r>
        <w:rPr>
          <w:rFonts w:ascii="黑体" w:eastAsia="黑体" w:hint="eastAsia"/>
          <w:color w:val="000000"/>
          <w:sz w:val="18"/>
        </w:rPr>
        <w:t>）。二份交</w:t>
      </w:r>
      <w:r>
        <w:rPr>
          <w:rFonts w:ascii="黑体" w:eastAsia="黑体" w:hAnsi="Arial" w:cs="Arial" w:hint="eastAsia"/>
          <w:color w:val="000000"/>
          <w:sz w:val="18"/>
        </w:rPr>
        <w:t>CNEX；一份留委托单位。有关条件见背页。</w:t>
      </w:r>
    </w:p>
    <w:p w:rsidR="00F32012" w:rsidRDefault="00F32012">
      <w:pPr>
        <w:spacing w:line="0" w:lineRule="atLeast"/>
        <w:ind w:firstLineChars="200" w:firstLine="200"/>
        <w:rPr>
          <w:rFonts w:ascii="黑体" w:eastAsia="黑体" w:hAnsi="Arial" w:cs="Arial"/>
          <w:color w:val="000000"/>
          <w:sz w:val="1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34"/>
        <w:gridCol w:w="3828"/>
        <w:gridCol w:w="2693"/>
        <w:gridCol w:w="2605"/>
      </w:tblGrid>
      <w:tr w:rsidR="00F32012">
        <w:trPr>
          <w:trHeight w:val="975"/>
        </w:trPr>
        <w:tc>
          <w:tcPr>
            <w:tcW w:w="7655" w:type="dxa"/>
            <w:gridSpan w:val="3"/>
          </w:tcPr>
          <w:p w:rsidR="00F32012" w:rsidRDefault="00BD26AE">
            <w:pPr>
              <w:rPr>
                <w:rFonts w:ascii="黑体" w:eastAsia="黑体" w:hAnsi="Arial" w:cs="Arial"/>
                <w:color w:val="000000"/>
                <w:sz w:val="24"/>
              </w:rPr>
            </w:pPr>
            <w:r>
              <w:rPr>
                <w:rFonts w:ascii="黑体" w:eastAsia="黑体" w:hAnsi="Arial" w:cs="Arial" w:hint="eastAsia"/>
                <w:color w:val="000000"/>
                <w:sz w:val="18"/>
              </w:rPr>
              <w:t>*</w:t>
            </w:r>
            <w:r>
              <w:rPr>
                <w:rFonts w:ascii="黑体" w:eastAsia="黑体" w:hAnsi="Arial" w:cs="Arial" w:hint="eastAsia"/>
                <w:color w:val="000000"/>
                <w:sz w:val="24"/>
              </w:rPr>
              <w:t>委托单位：</w:t>
            </w:r>
          </w:p>
        </w:tc>
        <w:tc>
          <w:tcPr>
            <w:tcW w:w="2605" w:type="dxa"/>
            <w:vMerge w:val="restart"/>
          </w:tcPr>
          <w:p w:rsidR="00F32012" w:rsidRDefault="00BD26AE">
            <w:pPr>
              <w:rPr>
                <w:rFonts w:ascii="黑体" w:eastAsia="黑体"/>
                <w:color w:val="000000"/>
                <w:szCs w:val="21"/>
              </w:rPr>
            </w:pPr>
            <w:r>
              <w:rPr>
                <w:rFonts w:ascii="黑体" w:eastAsia="黑体" w:hAnsi="Arial" w:cs="Arial" w:hint="eastAsia"/>
                <w:color w:val="000000"/>
                <w:szCs w:val="21"/>
              </w:rPr>
              <w:t>*</w:t>
            </w:r>
            <w:r>
              <w:rPr>
                <w:rFonts w:ascii="黑体" w:eastAsia="黑体" w:hint="eastAsia"/>
                <w:color w:val="000000"/>
                <w:szCs w:val="21"/>
              </w:rPr>
              <w:t>联系人：</w:t>
            </w:r>
          </w:p>
          <w:p w:rsidR="00F32012" w:rsidRDefault="00BD26AE">
            <w:pPr>
              <w:rPr>
                <w:rFonts w:ascii="黑体" w:eastAsia="黑体" w:hAnsi="Arial" w:cs="Arial"/>
                <w:color w:val="000000"/>
                <w:szCs w:val="21"/>
              </w:rPr>
            </w:pPr>
            <w:r>
              <w:rPr>
                <w:rFonts w:ascii="黑体" w:eastAsia="黑体" w:hAnsi="Arial" w:cs="Arial" w:hint="eastAsia"/>
                <w:color w:val="000000"/>
                <w:szCs w:val="21"/>
              </w:rPr>
              <w:t>*</w:t>
            </w:r>
            <w:r>
              <w:rPr>
                <w:rFonts w:ascii="黑体" w:eastAsia="黑体" w:hint="eastAsia"/>
                <w:color w:val="000000"/>
                <w:szCs w:val="21"/>
              </w:rPr>
              <w:t>电  话：</w:t>
            </w:r>
          </w:p>
          <w:p w:rsidR="00F32012" w:rsidRDefault="00BD26AE">
            <w:pPr>
              <w:rPr>
                <w:rFonts w:ascii="黑体" w:eastAsia="黑体" w:hAnsi="Arial" w:cs="Arial"/>
                <w:color w:val="000000"/>
                <w:szCs w:val="21"/>
              </w:rPr>
            </w:pPr>
            <w:r>
              <w:rPr>
                <w:rFonts w:ascii="黑体" w:eastAsia="黑体" w:hAnsi="Arial" w:cs="Arial" w:hint="eastAsia"/>
                <w:color w:val="000000"/>
                <w:szCs w:val="21"/>
              </w:rPr>
              <w:t>*手  机</w:t>
            </w:r>
            <w:r>
              <w:rPr>
                <w:rFonts w:ascii="黑体" w:eastAsia="黑体" w:hint="eastAsia"/>
                <w:color w:val="000000"/>
                <w:szCs w:val="21"/>
              </w:rPr>
              <w:t>：</w:t>
            </w:r>
          </w:p>
          <w:p w:rsidR="00F32012" w:rsidRDefault="00BD26AE">
            <w:pPr>
              <w:rPr>
                <w:rFonts w:ascii="黑体" w:eastAsia="黑体"/>
                <w:color w:val="000000"/>
                <w:szCs w:val="21"/>
              </w:rPr>
            </w:pPr>
            <w:r>
              <w:rPr>
                <w:rFonts w:ascii="黑体" w:eastAsia="黑体" w:hAnsi="Arial" w:cs="Arial" w:hint="eastAsia"/>
                <w:color w:val="000000"/>
                <w:szCs w:val="21"/>
              </w:rPr>
              <w:t>*</w:t>
            </w:r>
            <w:r>
              <w:rPr>
                <w:rFonts w:ascii="黑体" w:eastAsia="黑体" w:hint="eastAsia"/>
                <w:color w:val="000000"/>
                <w:szCs w:val="21"/>
              </w:rPr>
              <w:t>传  真：</w:t>
            </w:r>
          </w:p>
          <w:p w:rsidR="00F32012" w:rsidRDefault="00BD26AE">
            <w:pPr>
              <w:rPr>
                <w:rFonts w:ascii="黑体" w:eastAsia="黑体"/>
                <w:color w:val="000000"/>
                <w:szCs w:val="21"/>
              </w:rPr>
            </w:pPr>
            <w:r>
              <w:rPr>
                <w:rFonts w:ascii="黑体" w:eastAsia="黑体" w:hAnsi="Arial" w:cs="Arial" w:hint="eastAsia"/>
                <w:color w:val="000000"/>
                <w:szCs w:val="21"/>
              </w:rPr>
              <w:t>*</w:t>
            </w:r>
            <w:r>
              <w:rPr>
                <w:rFonts w:ascii="黑体" w:eastAsia="黑体" w:hint="eastAsia"/>
                <w:color w:val="000000"/>
                <w:szCs w:val="21"/>
              </w:rPr>
              <w:t>邮  码：</w:t>
            </w:r>
          </w:p>
          <w:p w:rsidR="00F32012" w:rsidRDefault="00BD26AE">
            <w:pPr>
              <w:ind w:firstLineChars="50" w:firstLine="105"/>
              <w:rPr>
                <w:rFonts w:ascii="黑体" w:eastAsia="黑体" w:hAnsi="Arial" w:cs="Arial"/>
                <w:color w:val="000000"/>
                <w:szCs w:val="21"/>
              </w:rPr>
            </w:pPr>
            <w:r>
              <w:rPr>
                <w:rFonts w:ascii="黑体" w:eastAsia="黑体" w:hint="eastAsia"/>
                <w:color w:val="000000"/>
                <w:szCs w:val="21"/>
              </w:rPr>
              <w:t>E-mail：</w:t>
            </w:r>
          </w:p>
        </w:tc>
      </w:tr>
      <w:tr w:rsidR="00F32012">
        <w:trPr>
          <w:trHeight w:val="961"/>
        </w:trPr>
        <w:tc>
          <w:tcPr>
            <w:tcW w:w="7655" w:type="dxa"/>
            <w:gridSpan w:val="3"/>
          </w:tcPr>
          <w:p w:rsidR="00F32012" w:rsidRDefault="00BD26AE">
            <w:pPr>
              <w:rPr>
                <w:rFonts w:ascii="黑体" w:eastAsia="黑体" w:hAnsi="Arial" w:cs="Arial"/>
                <w:color w:val="000000"/>
                <w:sz w:val="24"/>
              </w:rPr>
            </w:pPr>
            <w:r>
              <w:rPr>
                <w:rFonts w:ascii="黑体" w:eastAsia="黑体" w:hAnsi="Arial" w:cs="Arial" w:hint="eastAsia"/>
                <w:color w:val="000000"/>
                <w:sz w:val="24"/>
              </w:rPr>
              <w:t>*委托单位地址：</w:t>
            </w:r>
          </w:p>
        </w:tc>
        <w:tc>
          <w:tcPr>
            <w:tcW w:w="2605" w:type="dxa"/>
            <w:vMerge/>
          </w:tcPr>
          <w:p w:rsidR="00F32012" w:rsidRDefault="00F32012">
            <w:pPr>
              <w:ind w:firstLineChars="50" w:firstLine="105"/>
              <w:rPr>
                <w:rFonts w:ascii="黑体" w:eastAsia="黑体" w:hAnsi="Arial" w:cs="Arial"/>
                <w:color w:val="000000"/>
                <w:szCs w:val="21"/>
              </w:rPr>
            </w:pPr>
          </w:p>
        </w:tc>
      </w:tr>
      <w:tr w:rsidR="00F32012">
        <w:trPr>
          <w:trHeight w:val="731"/>
        </w:trPr>
        <w:tc>
          <w:tcPr>
            <w:tcW w:w="10260" w:type="dxa"/>
            <w:gridSpan w:val="4"/>
          </w:tcPr>
          <w:p w:rsidR="00F32012" w:rsidRDefault="00BD26AE">
            <w:pPr>
              <w:rPr>
                <w:rFonts w:ascii="黑体" w:eastAsia="黑体" w:hAnsi="Arial" w:cs="Arial"/>
                <w:color w:val="000000"/>
                <w:sz w:val="24"/>
              </w:rPr>
            </w:pPr>
            <w:r>
              <w:rPr>
                <w:rFonts w:ascii="黑体" w:eastAsia="黑体" w:hAnsi="Arial" w:cs="Arial" w:hint="eastAsia"/>
                <w:color w:val="000000"/>
                <w:sz w:val="24"/>
              </w:rPr>
              <w:t>*</w:t>
            </w:r>
            <w:r>
              <w:rPr>
                <w:rFonts w:ascii="黑体" w:eastAsia="黑体" w:hint="eastAsia"/>
                <w:color w:val="000000"/>
                <w:szCs w:val="21"/>
              </w:rPr>
              <w:t>委托项目所属单位名称/地址/联系方式</w:t>
            </w:r>
            <w:r>
              <w:rPr>
                <w:rFonts w:hint="eastAsia"/>
                <w:sz w:val="15"/>
                <w:szCs w:val="15"/>
              </w:rPr>
              <w:t>〈如与委托单位相同，可填“同上”〉</w:t>
            </w:r>
            <w:r>
              <w:rPr>
                <w:rFonts w:ascii="黑体" w:eastAsia="黑体" w:hint="eastAsia"/>
                <w:b/>
                <w:color w:val="000000"/>
                <w:sz w:val="24"/>
              </w:rPr>
              <w:t>：</w:t>
            </w:r>
          </w:p>
          <w:p w:rsidR="00F32012" w:rsidRDefault="00F32012">
            <w:pPr>
              <w:rPr>
                <w:rFonts w:ascii="黑体" w:eastAsia="黑体"/>
                <w:color w:val="000000"/>
                <w:sz w:val="18"/>
              </w:rPr>
            </w:pPr>
          </w:p>
        </w:tc>
      </w:tr>
      <w:tr w:rsidR="00F32012">
        <w:trPr>
          <w:trHeight w:val="1646"/>
        </w:trPr>
        <w:tc>
          <w:tcPr>
            <w:tcW w:w="1134" w:type="dxa"/>
            <w:vAlign w:val="center"/>
          </w:tcPr>
          <w:p w:rsidR="00F32012" w:rsidRDefault="00BD26AE">
            <w:pPr>
              <w:ind w:leftChars="-51" w:left="1" w:rightChars="-44" w:right="-92" w:hangingChars="60" w:hanging="108"/>
              <w:jc w:val="center"/>
              <w:rPr>
                <w:rFonts w:ascii="黑体" w:eastAsia="黑体" w:hAnsi="Arial" w:cs="Arial"/>
                <w:color w:val="000000"/>
                <w:sz w:val="24"/>
              </w:rPr>
            </w:pPr>
            <w:r>
              <w:rPr>
                <w:rFonts w:ascii="黑体" w:eastAsia="黑体" w:hAnsi="Arial" w:cs="Arial" w:hint="eastAsia"/>
                <w:color w:val="000000"/>
                <w:sz w:val="18"/>
              </w:rPr>
              <w:t>*</w:t>
            </w:r>
            <w:r>
              <w:rPr>
                <w:rFonts w:ascii="黑体" w:eastAsia="黑体" w:hint="eastAsia"/>
                <w:color w:val="000000"/>
                <w:szCs w:val="21"/>
              </w:rPr>
              <w:t>业务类别</w:t>
            </w:r>
          </w:p>
        </w:tc>
        <w:tc>
          <w:tcPr>
            <w:tcW w:w="9126" w:type="dxa"/>
            <w:gridSpan w:val="3"/>
          </w:tcPr>
          <w:p w:rsidR="00F32012" w:rsidRDefault="00BD26AE">
            <w:pPr>
              <w:ind w:left="90" w:hangingChars="50" w:hanging="90"/>
              <w:rPr>
                <w:color w:val="000000"/>
                <w:sz w:val="18"/>
              </w:rPr>
            </w:pPr>
            <w:r>
              <w:rPr>
                <w:rFonts w:ascii="宋体" w:hAnsi="宋体" w:hint="eastAsia"/>
                <w:b/>
                <w:color w:val="000000"/>
                <w:sz w:val="18"/>
              </w:rPr>
              <w:t>□现场防爆检查</w:t>
            </w:r>
            <w:r>
              <w:rPr>
                <w:rFonts w:ascii="宋体" w:hAnsi="宋体" w:hint="eastAsia"/>
                <w:color w:val="000000"/>
                <w:sz w:val="18"/>
              </w:rPr>
              <w:t>（□在用设备专业检查；□设备到货验收；□设备监理；□</w:t>
            </w:r>
            <w:r>
              <w:rPr>
                <w:rFonts w:hint="eastAsia"/>
                <w:color w:val="000000"/>
                <w:sz w:val="18"/>
              </w:rPr>
              <w:t>危险场所划分</w:t>
            </w:r>
            <w:r>
              <w:rPr>
                <w:rFonts w:hint="eastAsia"/>
                <w:color w:val="000000"/>
                <w:sz w:val="18"/>
              </w:rPr>
              <w:t>/</w:t>
            </w:r>
            <w:r>
              <w:rPr>
                <w:rFonts w:hint="eastAsia"/>
                <w:color w:val="000000"/>
                <w:sz w:val="18"/>
              </w:rPr>
              <w:t>隐患排查）</w:t>
            </w:r>
          </w:p>
          <w:p w:rsidR="00F32012" w:rsidRDefault="00BD26AE">
            <w:pPr>
              <w:ind w:left="90" w:hangingChars="50" w:hanging="90"/>
              <w:rPr>
                <w:color w:val="000000"/>
                <w:sz w:val="18"/>
              </w:rPr>
            </w:pPr>
            <w:r>
              <w:rPr>
                <w:rFonts w:ascii="宋体" w:hAnsi="宋体" w:hint="eastAsia"/>
                <w:b/>
                <w:color w:val="000000"/>
                <w:sz w:val="18"/>
              </w:rPr>
              <w:t>□防爆标</w:t>
            </w:r>
            <w:r>
              <w:rPr>
                <w:rFonts w:hint="eastAsia"/>
                <w:b/>
                <w:color w:val="000000"/>
                <w:sz w:val="18"/>
              </w:rPr>
              <w:t>准与技能培训</w:t>
            </w:r>
            <w:r>
              <w:rPr>
                <w:rFonts w:ascii="宋体" w:hAnsi="宋体" w:hint="eastAsia"/>
                <w:b/>
                <w:color w:val="000000"/>
                <w:sz w:val="18"/>
              </w:rPr>
              <w:t>□防爆资质</w:t>
            </w:r>
            <w:r>
              <w:rPr>
                <w:rFonts w:hint="eastAsia"/>
                <w:color w:val="000000"/>
                <w:sz w:val="18"/>
              </w:rPr>
              <w:t>(</w:t>
            </w:r>
            <w:r w:rsidR="000D74C4">
              <w:rPr>
                <w:rFonts w:ascii="宋体" w:hAnsi="宋体" w:hint="eastAsia"/>
                <w:color w:val="000000"/>
                <w:sz w:val="18"/>
              </w:rPr>
              <w:t>□</w:t>
            </w:r>
            <w:r>
              <w:rPr>
                <w:rFonts w:hint="eastAsia"/>
                <w:color w:val="000000"/>
                <w:sz w:val="18"/>
              </w:rPr>
              <w:t>安装</w:t>
            </w:r>
            <w:r>
              <w:rPr>
                <w:rFonts w:hint="eastAsia"/>
                <w:color w:val="000000"/>
                <w:sz w:val="18"/>
              </w:rPr>
              <w:t>;</w:t>
            </w:r>
            <w:r w:rsidR="00367FC9">
              <w:rPr>
                <w:rFonts w:ascii="宋体" w:hAnsi="宋体" w:hint="eastAsia"/>
                <w:color w:val="000000"/>
                <w:sz w:val="18"/>
              </w:rPr>
              <w:t xml:space="preserve"> □</w:t>
            </w:r>
            <w:r>
              <w:rPr>
                <w:rFonts w:hint="eastAsia"/>
                <w:color w:val="000000"/>
                <w:sz w:val="18"/>
              </w:rPr>
              <w:t>修理</w:t>
            </w:r>
            <w:r>
              <w:rPr>
                <w:rFonts w:hint="eastAsia"/>
                <w:color w:val="000000"/>
                <w:sz w:val="18"/>
              </w:rPr>
              <w:t>;</w:t>
            </w:r>
            <w:r w:rsidR="00097241">
              <w:rPr>
                <w:rFonts w:ascii="宋体" w:hAnsi="宋体" w:hint="eastAsia"/>
                <w:color w:val="000000"/>
                <w:sz w:val="18"/>
              </w:rPr>
              <w:t xml:space="preserve"> </w:t>
            </w:r>
            <w:r w:rsidR="000D74C4">
              <w:rPr>
                <w:rFonts w:ascii="宋体" w:hAnsi="宋体" w:hint="eastAsia"/>
                <w:color w:val="000000"/>
                <w:sz w:val="18"/>
              </w:rPr>
              <w:t>□</w:t>
            </w:r>
            <w:r>
              <w:rPr>
                <w:rFonts w:hint="eastAsia"/>
                <w:color w:val="000000"/>
                <w:sz w:val="18"/>
              </w:rPr>
              <w:t>维护</w:t>
            </w:r>
            <w:r>
              <w:rPr>
                <w:rFonts w:hint="eastAsia"/>
                <w:color w:val="000000"/>
                <w:sz w:val="18"/>
              </w:rPr>
              <w:t>;</w:t>
            </w:r>
            <w:bookmarkStart w:id="0" w:name="_GoBack"/>
            <w:bookmarkEnd w:id="0"/>
            <w:r>
              <w:rPr>
                <w:rFonts w:ascii="宋体" w:hAnsi="宋体" w:hint="eastAsia"/>
                <w:color w:val="000000"/>
                <w:sz w:val="18"/>
              </w:rPr>
              <w:t>□改造</w:t>
            </w:r>
            <w:r>
              <w:rPr>
                <w:rFonts w:hint="eastAsia"/>
                <w:color w:val="000000"/>
                <w:sz w:val="18"/>
              </w:rPr>
              <w:t>）</w:t>
            </w:r>
            <w:r>
              <w:rPr>
                <w:rFonts w:ascii="宋体" w:hAnsi="宋体" w:hint="eastAsia"/>
                <w:b/>
                <w:color w:val="000000"/>
                <w:sz w:val="18"/>
              </w:rPr>
              <w:t>□IECEx RTP国际电工委员会防爆体系人员培训</w:t>
            </w:r>
          </w:p>
          <w:p w:rsidR="00F32012" w:rsidRDefault="00BD26AE">
            <w:pPr>
              <w:ind w:left="90" w:hangingChars="50" w:hanging="90"/>
              <w:rPr>
                <w:rFonts w:ascii="宋体" w:hAnsi="宋体"/>
                <w:b/>
                <w:color w:val="000000"/>
                <w:sz w:val="18"/>
              </w:rPr>
            </w:pPr>
            <w:r>
              <w:rPr>
                <w:rFonts w:ascii="宋体" w:hAnsi="宋体" w:hint="eastAsia"/>
                <w:b/>
                <w:color w:val="000000"/>
                <w:sz w:val="18"/>
              </w:rPr>
              <w:t>□防</w:t>
            </w:r>
            <w:r>
              <w:rPr>
                <w:rFonts w:hint="eastAsia"/>
                <w:b/>
                <w:color w:val="000000"/>
                <w:sz w:val="18"/>
              </w:rPr>
              <w:t>爆工程</w:t>
            </w:r>
            <w:r>
              <w:rPr>
                <w:rFonts w:hint="eastAsia"/>
                <w:b/>
                <w:color w:val="000000"/>
                <w:sz w:val="18"/>
              </w:rPr>
              <w:t>(</w:t>
            </w:r>
            <w:r>
              <w:rPr>
                <w:rFonts w:hint="eastAsia"/>
                <w:color w:val="000000"/>
                <w:sz w:val="18"/>
              </w:rPr>
              <w:t>咨询</w:t>
            </w:r>
            <w:r>
              <w:rPr>
                <w:rFonts w:ascii="宋体" w:hAnsi="宋体" w:hint="eastAsia"/>
                <w:color w:val="000000"/>
                <w:sz w:val="18"/>
              </w:rPr>
              <w:t>/设计/审查/改造/</w:t>
            </w:r>
            <w:r>
              <w:rPr>
                <w:rFonts w:hint="eastAsia"/>
                <w:color w:val="000000"/>
                <w:sz w:val="18"/>
              </w:rPr>
              <w:t>施工</w:t>
            </w:r>
            <w:r>
              <w:rPr>
                <w:rFonts w:hint="eastAsia"/>
                <w:color w:val="000000"/>
                <w:sz w:val="18"/>
              </w:rPr>
              <w:t>/</w:t>
            </w:r>
            <w:r>
              <w:rPr>
                <w:rFonts w:hint="eastAsia"/>
                <w:color w:val="000000"/>
                <w:sz w:val="18"/>
              </w:rPr>
              <w:t>监理</w:t>
            </w:r>
            <w:r>
              <w:rPr>
                <w:rFonts w:hint="eastAsia"/>
                <w:color w:val="000000"/>
                <w:sz w:val="18"/>
              </w:rPr>
              <w:t>/</w:t>
            </w:r>
            <w:r>
              <w:rPr>
                <w:rFonts w:hint="eastAsia"/>
                <w:color w:val="000000"/>
                <w:sz w:val="18"/>
              </w:rPr>
              <w:t>验收）</w:t>
            </w:r>
            <w:r>
              <w:rPr>
                <w:rFonts w:ascii="宋体" w:hAnsi="宋体" w:hint="eastAsia"/>
                <w:b/>
                <w:color w:val="000000"/>
                <w:sz w:val="18"/>
              </w:rPr>
              <w:t xml:space="preserve">□物质爆炸/防爆参数测试  </w:t>
            </w:r>
          </w:p>
          <w:p w:rsidR="00F32012" w:rsidRDefault="00BD26AE">
            <w:pPr>
              <w:ind w:left="90" w:hangingChars="50" w:hanging="90"/>
              <w:rPr>
                <w:color w:val="000000"/>
                <w:sz w:val="18"/>
              </w:rPr>
            </w:pPr>
            <w:r>
              <w:rPr>
                <w:rFonts w:ascii="宋体" w:hAnsi="宋体" w:hint="eastAsia"/>
                <w:b/>
                <w:color w:val="000000"/>
                <w:sz w:val="18"/>
              </w:rPr>
              <w:t>□设备/场所防爆认证</w:t>
            </w:r>
            <w:r>
              <w:rPr>
                <w:rFonts w:ascii="宋体" w:hAnsi="宋体" w:hint="eastAsia"/>
                <w:color w:val="000000"/>
                <w:sz w:val="18"/>
              </w:rPr>
              <w:t>(□</w:t>
            </w:r>
            <w:r>
              <w:rPr>
                <w:rFonts w:ascii="黑体" w:eastAsia="黑体" w:hint="eastAsia"/>
                <w:color w:val="000000"/>
                <w:sz w:val="18"/>
              </w:rPr>
              <w:t>CQST</w:t>
            </w:r>
            <w:r>
              <w:rPr>
                <w:rFonts w:ascii="Arial" w:hAnsi="Arial" w:cs="Arial" w:hint="eastAsia"/>
                <w:color w:val="000000"/>
                <w:sz w:val="18"/>
              </w:rPr>
              <w:t xml:space="preserve">; </w:t>
            </w:r>
            <w:r>
              <w:rPr>
                <w:rFonts w:ascii="宋体" w:hAnsi="宋体" w:hint="eastAsia"/>
                <w:color w:val="000000"/>
                <w:sz w:val="18"/>
              </w:rPr>
              <w:t>□</w:t>
            </w:r>
            <w:r>
              <w:rPr>
                <w:rFonts w:ascii="黑体" w:eastAsia="黑体" w:hint="eastAsia"/>
                <w:color w:val="000000"/>
                <w:sz w:val="18"/>
              </w:rPr>
              <w:t xml:space="preserve">IECEx; </w:t>
            </w:r>
            <w:r>
              <w:rPr>
                <w:rFonts w:ascii="宋体" w:hAnsi="宋体" w:hint="eastAsia"/>
                <w:color w:val="000000"/>
                <w:sz w:val="18"/>
              </w:rPr>
              <w:t>□</w:t>
            </w:r>
            <w:r>
              <w:rPr>
                <w:rFonts w:ascii="黑体" w:eastAsia="黑体" w:hint="eastAsia"/>
                <w:color w:val="000000"/>
                <w:sz w:val="18"/>
              </w:rPr>
              <w:t xml:space="preserve">ATEX; </w:t>
            </w:r>
            <w:r>
              <w:rPr>
                <w:rFonts w:ascii="宋体" w:hAnsi="宋体" w:hint="eastAsia"/>
                <w:color w:val="000000"/>
                <w:sz w:val="18"/>
              </w:rPr>
              <w:t>□</w:t>
            </w:r>
            <w:r>
              <w:rPr>
                <w:rFonts w:ascii="黑体" w:eastAsia="黑体"/>
                <w:color w:val="000000"/>
                <w:sz w:val="18"/>
              </w:rPr>
              <w:t>UL</w:t>
            </w:r>
            <w:r>
              <w:rPr>
                <w:rFonts w:ascii="黑体" w:eastAsia="黑体" w:hint="eastAsia"/>
                <w:color w:val="000000"/>
                <w:sz w:val="18"/>
              </w:rPr>
              <w:t>;</w:t>
            </w:r>
            <w:r>
              <w:rPr>
                <w:rFonts w:ascii="宋体" w:hAnsi="宋体" w:hint="eastAsia"/>
                <w:color w:val="000000"/>
                <w:sz w:val="18"/>
              </w:rPr>
              <w:t>□</w:t>
            </w:r>
            <w:r>
              <w:rPr>
                <w:rFonts w:ascii="黑体" w:eastAsia="黑体" w:hint="eastAsia"/>
                <w:color w:val="000000"/>
                <w:sz w:val="18"/>
              </w:rPr>
              <w:t>FM</w:t>
            </w:r>
            <w:r>
              <w:rPr>
                <w:rFonts w:ascii="宋体" w:hAnsi="宋体" w:hint="eastAsia"/>
                <w:color w:val="000000"/>
                <w:sz w:val="18"/>
              </w:rPr>
              <w:t xml:space="preserve">） </w:t>
            </w:r>
            <w:r>
              <w:rPr>
                <w:rFonts w:ascii="宋体" w:hAnsi="宋体" w:hint="eastAsia"/>
                <w:b/>
                <w:color w:val="000000"/>
                <w:sz w:val="18"/>
              </w:rPr>
              <w:t>□定制服务 □其他</w:t>
            </w:r>
          </w:p>
          <w:p w:rsidR="00F32012" w:rsidRDefault="00BD26AE">
            <w:pPr>
              <w:ind w:left="90" w:hangingChars="50" w:hanging="90"/>
              <w:rPr>
                <w:color w:val="000000"/>
                <w:sz w:val="18"/>
              </w:rPr>
            </w:pPr>
            <w:r>
              <w:rPr>
                <w:rFonts w:ascii="宋体" w:hAnsi="宋体" w:hint="eastAsia"/>
                <w:b/>
                <w:color w:val="000000"/>
                <w:sz w:val="18"/>
              </w:rPr>
              <w:t>□</w:t>
            </w:r>
            <w:r>
              <w:rPr>
                <w:rFonts w:hint="eastAsia"/>
                <w:b/>
                <w:color w:val="000000"/>
                <w:sz w:val="18"/>
              </w:rPr>
              <w:t>委托项目详述（工期等）：</w:t>
            </w:r>
          </w:p>
        </w:tc>
      </w:tr>
      <w:tr w:rsidR="00F32012">
        <w:trPr>
          <w:trHeight w:val="617"/>
        </w:trPr>
        <w:tc>
          <w:tcPr>
            <w:tcW w:w="1134" w:type="dxa"/>
            <w:vAlign w:val="center"/>
          </w:tcPr>
          <w:p w:rsidR="00F32012" w:rsidRDefault="00BD26AE">
            <w:pPr>
              <w:ind w:leftChars="-51" w:left="37" w:rightChars="-44" w:right="-92" w:hangingChars="60" w:hanging="144"/>
              <w:jc w:val="center"/>
              <w:rPr>
                <w:rFonts w:ascii="黑体" w:eastAsia="黑体" w:hAnsi="Arial" w:cs="Arial"/>
                <w:color w:val="000000"/>
                <w:sz w:val="24"/>
              </w:rPr>
            </w:pPr>
            <w:r>
              <w:rPr>
                <w:rFonts w:ascii="黑体" w:eastAsia="黑体" w:hAnsi="Arial" w:cs="Arial" w:hint="eastAsia"/>
                <w:color w:val="000000"/>
                <w:sz w:val="24"/>
              </w:rPr>
              <w:t>*</w:t>
            </w:r>
            <w:r>
              <w:rPr>
                <w:rFonts w:ascii="黑体" w:eastAsia="黑体" w:hint="eastAsia"/>
                <w:color w:val="000000"/>
                <w:szCs w:val="21"/>
              </w:rPr>
              <w:t>依据/标准</w:t>
            </w:r>
          </w:p>
        </w:tc>
        <w:tc>
          <w:tcPr>
            <w:tcW w:w="9126" w:type="dxa"/>
            <w:gridSpan w:val="3"/>
          </w:tcPr>
          <w:p w:rsidR="00F32012" w:rsidRDefault="00367FC9">
            <w:pPr>
              <w:rPr>
                <w:rFonts w:ascii="宋体" w:hAnsi="宋体"/>
                <w:color w:val="000000"/>
                <w:sz w:val="18"/>
              </w:rPr>
            </w:pPr>
            <w:r>
              <w:rPr>
                <w:rFonts w:ascii="宋体" w:hAnsi="宋体" w:hint="eastAsia"/>
                <w:color w:val="000000"/>
                <w:sz w:val="18"/>
              </w:rPr>
              <w:t>□</w:t>
            </w:r>
            <w:r w:rsidR="00BD26AE">
              <w:rPr>
                <w:rFonts w:ascii="宋体" w:hAnsi="宋体" w:hint="eastAsia"/>
                <w:color w:val="000000"/>
                <w:sz w:val="18"/>
              </w:rPr>
              <w:t>GB3836.；□GB12476.；□GB29304；□GB20936.；□GB22380.；□GB19854、GB20800.；</w:t>
            </w:r>
          </w:p>
          <w:p w:rsidR="00F32012" w:rsidRDefault="00BD26AE">
            <w:pPr>
              <w:rPr>
                <w:rFonts w:ascii="宋体" w:hAnsi="宋体"/>
                <w:color w:val="000000"/>
                <w:sz w:val="18"/>
              </w:rPr>
            </w:pPr>
            <w:r>
              <w:rPr>
                <w:rFonts w:ascii="宋体" w:hAnsi="宋体" w:hint="eastAsia"/>
                <w:color w:val="000000"/>
                <w:sz w:val="18"/>
              </w:rPr>
              <w:t>□GB25285.；□GB25286.；□GB19518.；□IEC60079.；□IEC80079.；□AQ；</w:t>
            </w:r>
          </w:p>
          <w:p w:rsidR="00F32012" w:rsidRDefault="00BD26AE">
            <w:pPr>
              <w:rPr>
                <w:rFonts w:ascii="宋体" w:hAnsi="宋体"/>
                <w:color w:val="000000"/>
                <w:sz w:val="18"/>
              </w:rPr>
            </w:pPr>
            <w:r>
              <w:rPr>
                <w:rFonts w:ascii="宋体" w:hAnsi="宋体" w:hint="eastAsia"/>
                <w:color w:val="000000"/>
                <w:sz w:val="18"/>
              </w:rPr>
              <w:t>□IECEX OD504；□IECEx OD521。□其他：</w:t>
            </w:r>
          </w:p>
        </w:tc>
      </w:tr>
      <w:tr w:rsidR="00F32012">
        <w:trPr>
          <w:trHeight w:val="480"/>
        </w:trPr>
        <w:tc>
          <w:tcPr>
            <w:tcW w:w="1134" w:type="dxa"/>
            <w:vAlign w:val="center"/>
          </w:tcPr>
          <w:p w:rsidR="00F32012" w:rsidRDefault="00BD26AE">
            <w:pPr>
              <w:ind w:leftChars="-51" w:left="37" w:rightChars="-44" w:right="-92" w:hangingChars="60" w:hanging="144"/>
              <w:jc w:val="center"/>
              <w:rPr>
                <w:rFonts w:ascii="黑体" w:eastAsia="黑体"/>
                <w:color w:val="000000"/>
                <w:szCs w:val="21"/>
              </w:rPr>
            </w:pPr>
            <w:r>
              <w:rPr>
                <w:rFonts w:ascii="黑体" w:eastAsia="黑体" w:hint="eastAsia"/>
                <w:color w:val="000000"/>
                <w:sz w:val="24"/>
              </w:rPr>
              <w:t>*</w:t>
            </w:r>
            <w:r>
              <w:rPr>
                <w:rFonts w:ascii="黑体" w:eastAsia="黑体" w:hint="eastAsia"/>
                <w:color w:val="000000"/>
                <w:szCs w:val="21"/>
              </w:rPr>
              <w:t>提交资料</w:t>
            </w:r>
          </w:p>
          <w:p w:rsidR="00F32012" w:rsidRDefault="00BD26AE">
            <w:pPr>
              <w:ind w:leftChars="43" w:left="90" w:firstLineChars="50" w:firstLine="90"/>
              <w:rPr>
                <w:rFonts w:ascii="黑体" w:eastAsia="黑体" w:hAnsi="Arial" w:cs="Arial"/>
                <w:color w:val="000000"/>
                <w:sz w:val="24"/>
              </w:rPr>
            </w:pPr>
            <w:r>
              <w:rPr>
                <w:rFonts w:hint="eastAsia"/>
                <w:color w:val="000000"/>
                <w:sz w:val="18"/>
              </w:rPr>
              <w:t>(1</w:t>
            </w:r>
            <w:r>
              <w:rPr>
                <w:rFonts w:hint="eastAsia"/>
                <w:color w:val="000000"/>
                <w:sz w:val="18"/>
              </w:rPr>
              <w:t>式</w:t>
            </w:r>
            <w:r>
              <w:rPr>
                <w:rFonts w:hint="eastAsia"/>
                <w:color w:val="000000"/>
                <w:sz w:val="18"/>
              </w:rPr>
              <w:t>2</w:t>
            </w:r>
            <w:r>
              <w:rPr>
                <w:rFonts w:hint="eastAsia"/>
                <w:color w:val="000000"/>
                <w:sz w:val="18"/>
              </w:rPr>
              <w:t>份</w:t>
            </w:r>
            <w:r>
              <w:rPr>
                <w:rFonts w:hint="eastAsia"/>
                <w:color w:val="000000"/>
                <w:sz w:val="18"/>
              </w:rPr>
              <w:t>)</w:t>
            </w:r>
          </w:p>
        </w:tc>
        <w:tc>
          <w:tcPr>
            <w:tcW w:w="9126" w:type="dxa"/>
            <w:gridSpan w:val="3"/>
          </w:tcPr>
          <w:p w:rsidR="00F32012" w:rsidRDefault="00BD26AE">
            <w:pPr>
              <w:ind w:leftChars="1" w:left="241" w:hangingChars="132" w:hanging="239"/>
              <w:rPr>
                <w:color w:val="000000"/>
                <w:sz w:val="18"/>
              </w:rPr>
            </w:pPr>
            <w:r>
              <w:rPr>
                <w:rFonts w:ascii="宋体" w:hAnsi="宋体" w:hint="eastAsia"/>
                <w:b/>
                <w:color w:val="000000"/>
                <w:sz w:val="18"/>
              </w:rPr>
              <w:t>□</w:t>
            </w:r>
            <w:r>
              <w:rPr>
                <w:rFonts w:ascii="宋体" w:hAnsi="宋体" w:hint="eastAsia"/>
                <w:color w:val="000000"/>
                <w:sz w:val="18"/>
              </w:rPr>
              <w:t xml:space="preserve">任务描述  </w:t>
            </w:r>
            <w:r w:rsidR="009735B9">
              <w:rPr>
                <w:rFonts w:ascii="宋体" w:hAnsi="宋体" w:hint="eastAsia"/>
                <w:color w:val="000000"/>
                <w:sz w:val="18"/>
              </w:rPr>
              <w:t>□</w:t>
            </w:r>
            <w:r>
              <w:rPr>
                <w:rFonts w:hint="eastAsia"/>
                <w:color w:val="000000"/>
                <w:sz w:val="18"/>
              </w:rPr>
              <w:t>与防爆安全有关文件</w:t>
            </w:r>
            <w:r>
              <w:rPr>
                <w:rFonts w:hint="eastAsia"/>
                <w:color w:val="000000"/>
                <w:sz w:val="18"/>
              </w:rPr>
              <w:t>(</w:t>
            </w:r>
            <w:r>
              <w:rPr>
                <w:rFonts w:hint="eastAsia"/>
                <w:color w:val="000000"/>
                <w:sz w:val="18"/>
              </w:rPr>
              <w:t>质量体系保证资料、仪器设备、工艺、作业指导书等</w:t>
            </w:r>
            <w:r>
              <w:rPr>
                <w:rFonts w:hint="eastAsia"/>
                <w:color w:val="000000"/>
                <w:sz w:val="18"/>
              </w:rPr>
              <w:t xml:space="preserve">)  </w:t>
            </w:r>
            <w:r>
              <w:rPr>
                <w:rFonts w:ascii="宋体" w:hAnsi="宋体" w:hint="eastAsia"/>
                <w:color w:val="000000"/>
                <w:sz w:val="18"/>
              </w:rPr>
              <w:t>□</w:t>
            </w:r>
            <w:r>
              <w:rPr>
                <w:rFonts w:hint="eastAsia"/>
                <w:color w:val="000000"/>
                <w:sz w:val="18"/>
              </w:rPr>
              <w:t>场所划分资料</w:t>
            </w:r>
            <w:r>
              <w:rPr>
                <w:rFonts w:hint="eastAsia"/>
                <w:color w:val="000000"/>
                <w:sz w:val="18"/>
              </w:rPr>
              <w:t xml:space="preserve"> </w:t>
            </w:r>
          </w:p>
          <w:p w:rsidR="00F32012" w:rsidRDefault="00BD26AE" w:rsidP="00B41B02">
            <w:pPr>
              <w:ind w:leftChars="1" w:left="240" w:hangingChars="132" w:hanging="238"/>
              <w:rPr>
                <w:rFonts w:ascii="宋体" w:hAnsi="宋体"/>
                <w:color w:val="000000"/>
                <w:sz w:val="18"/>
              </w:rPr>
            </w:pPr>
            <w:r>
              <w:rPr>
                <w:rFonts w:ascii="宋体" w:hAnsi="宋体" w:hint="eastAsia"/>
                <w:color w:val="000000"/>
                <w:sz w:val="18"/>
              </w:rPr>
              <w:t>□防爆</w:t>
            </w:r>
            <w:r>
              <w:rPr>
                <w:rFonts w:hint="eastAsia"/>
                <w:color w:val="000000"/>
                <w:sz w:val="18"/>
              </w:rPr>
              <w:t>设备清单（包括型号规格、防爆型式、防爆合格证号、制造商、使用说明、配置，汇总表等）</w:t>
            </w:r>
          </w:p>
          <w:p w:rsidR="00F32012" w:rsidRDefault="000D74C4" w:rsidP="00097241">
            <w:pPr>
              <w:ind w:leftChars="1" w:left="240" w:hangingChars="132" w:hanging="238"/>
              <w:rPr>
                <w:rFonts w:ascii="宋体" w:hAnsi="宋体"/>
                <w:color w:val="000000"/>
                <w:sz w:val="18"/>
              </w:rPr>
            </w:pPr>
            <w:r>
              <w:rPr>
                <w:rFonts w:ascii="宋体" w:hAnsi="宋体" w:hint="eastAsia"/>
                <w:color w:val="000000"/>
                <w:sz w:val="18"/>
              </w:rPr>
              <w:t>□</w:t>
            </w:r>
            <w:r w:rsidR="00BD26AE">
              <w:rPr>
                <w:rFonts w:hint="eastAsia"/>
                <w:color w:val="000000"/>
                <w:sz w:val="18"/>
              </w:rPr>
              <w:t>培训人员登记表各</w:t>
            </w:r>
            <w:r w:rsidR="00BD26AE">
              <w:rPr>
                <w:rFonts w:hint="eastAsia"/>
                <w:color w:val="000000"/>
                <w:sz w:val="18"/>
              </w:rPr>
              <w:t>1</w:t>
            </w:r>
            <w:r w:rsidR="00BD26AE">
              <w:rPr>
                <w:rFonts w:hint="eastAsia"/>
                <w:color w:val="000000"/>
                <w:sz w:val="18"/>
              </w:rPr>
              <w:t>份及两张照片</w:t>
            </w:r>
            <w:r w:rsidR="00BD26AE">
              <w:rPr>
                <w:rFonts w:ascii="宋体" w:hAnsi="宋体" w:hint="eastAsia"/>
                <w:b/>
                <w:color w:val="000000"/>
                <w:sz w:val="18"/>
              </w:rPr>
              <w:t>（共</w:t>
            </w:r>
            <w:r w:rsidR="00B41B02">
              <w:rPr>
                <w:rFonts w:ascii="宋体" w:hAnsi="宋体" w:hint="eastAsia"/>
                <w:b/>
                <w:color w:val="000000"/>
                <w:sz w:val="18"/>
              </w:rPr>
              <w:t xml:space="preserve">  </w:t>
            </w:r>
            <w:r w:rsidR="00367FC9">
              <w:rPr>
                <w:rFonts w:ascii="宋体" w:hAnsi="宋体" w:hint="eastAsia"/>
                <w:b/>
                <w:color w:val="000000"/>
                <w:sz w:val="18"/>
              </w:rPr>
              <w:t xml:space="preserve"> </w:t>
            </w:r>
            <w:r w:rsidR="00B41B02">
              <w:rPr>
                <w:rFonts w:ascii="宋体" w:hAnsi="宋体" w:hint="eastAsia"/>
                <w:b/>
                <w:color w:val="000000"/>
                <w:sz w:val="18"/>
              </w:rPr>
              <w:t xml:space="preserve"> </w:t>
            </w:r>
            <w:r w:rsidR="00BD26AE">
              <w:rPr>
                <w:rFonts w:ascii="宋体" w:hAnsi="宋体" w:hint="eastAsia"/>
                <w:b/>
                <w:color w:val="000000"/>
                <w:sz w:val="18"/>
              </w:rPr>
              <w:t>人）</w:t>
            </w:r>
            <w:r w:rsidR="00367FC9">
              <w:rPr>
                <w:rFonts w:ascii="宋体" w:hAnsi="宋体" w:hint="eastAsia"/>
                <w:color w:val="000000"/>
                <w:sz w:val="18"/>
              </w:rPr>
              <w:t>□</w:t>
            </w:r>
            <w:r w:rsidR="00BD26AE">
              <w:rPr>
                <w:rFonts w:hint="eastAsia"/>
                <w:color w:val="000000"/>
                <w:sz w:val="18"/>
              </w:rPr>
              <w:t>营业执照及企业基本情况</w:t>
            </w:r>
            <w:r w:rsidR="00BD26AE">
              <w:rPr>
                <w:rFonts w:hint="eastAsia"/>
                <w:color w:val="000000"/>
                <w:sz w:val="18"/>
              </w:rPr>
              <w:t xml:space="preserve">  </w:t>
            </w:r>
            <w:r w:rsidR="00BD26AE">
              <w:rPr>
                <w:rFonts w:ascii="宋体" w:hAnsi="宋体" w:hint="eastAsia"/>
                <w:b/>
                <w:color w:val="000000"/>
                <w:sz w:val="18"/>
              </w:rPr>
              <w:t>□本合同的附加合同（需要时）</w:t>
            </w:r>
          </w:p>
          <w:p w:rsidR="00F32012" w:rsidRDefault="00BD26AE">
            <w:pPr>
              <w:rPr>
                <w:color w:val="000000"/>
                <w:sz w:val="18"/>
              </w:rPr>
            </w:pPr>
            <w:r>
              <w:rPr>
                <w:rFonts w:ascii="宋体" w:hAnsi="宋体" w:hint="eastAsia"/>
                <w:color w:val="000000"/>
                <w:sz w:val="18"/>
              </w:rPr>
              <w:t>□其他：</w:t>
            </w:r>
          </w:p>
        </w:tc>
      </w:tr>
      <w:tr w:rsidR="00F32012">
        <w:trPr>
          <w:trHeight w:val="553"/>
        </w:trPr>
        <w:tc>
          <w:tcPr>
            <w:tcW w:w="1134" w:type="dxa"/>
            <w:vAlign w:val="center"/>
          </w:tcPr>
          <w:p w:rsidR="00F32012" w:rsidRDefault="00BD26AE">
            <w:pPr>
              <w:ind w:leftChars="-51" w:left="6" w:rightChars="-44" w:right="-92" w:hangingChars="60" w:hanging="113"/>
              <w:jc w:val="center"/>
              <w:rPr>
                <w:rFonts w:ascii="黑体" w:eastAsia="黑体"/>
                <w:color w:val="000000"/>
                <w:w w:val="90"/>
                <w:szCs w:val="21"/>
              </w:rPr>
            </w:pPr>
            <w:r>
              <w:rPr>
                <w:rFonts w:ascii="黑体" w:eastAsia="黑体" w:hint="eastAsia"/>
                <w:color w:val="000000"/>
                <w:w w:val="90"/>
                <w:szCs w:val="21"/>
              </w:rPr>
              <w:t>证书/报告</w:t>
            </w:r>
          </w:p>
          <w:p w:rsidR="00F32012" w:rsidRDefault="00BD26AE">
            <w:pPr>
              <w:ind w:leftChars="-51" w:left="6" w:rightChars="-44" w:right="-92" w:hangingChars="60" w:hanging="113"/>
              <w:jc w:val="center"/>
              <w:rPr>
                <w:rFonts w:ascii="黑体" w:eastAsia="黑体"/>
                <w:color w:val="000000"/>
                <w:sz w:val="24"/>
              </w:rPr>
            </w:pPr>
            <w:r>
              <w:rPr>
                <w:rFonts w:ascii="黑体" w:eastAsia="黑体" w:hint="eastAsia"/>
                <w:color w:val="000000"/>
                <w:w w:val="90"/>
                <w:szCs w:val="21"/>
              </w:rPr>
              <w:t>结果送达</w:t>
            </w:r>
          </w:p>
        </w:tc>
        <w:tc>
          <w:tcPr>
            <w:tcW w:w="9126" w:type="dxa"/>
            <w:gridSpan w:val="3"/>
            <w:vAlign w:val="center"/>
          </w:tcPr>
          <w:p w:rsidR="00F32012" w:rsidRDefault="00BD26AE">
            <w:pPr>
              <w:spacing w:line="0" w:lineRule="atLeast"/>
              <w:rPr>
                <w:rFonts w:ascii="宋体" w:hAnsi="宋体"/>
                <w:color w:val="000000"/>
                <w:sz w:val="18"/>
              </w:rPr>
            </w:pPr>
            <w:r>
              <w:rPr>
                <w:rFonts w:ascii="宋体" w:hAnsi="宋体" w:hint="eastAsia"/>
                <w:color w:val="000000"/>
                <w:sz w:val="18"/>
              </w:rPr>
              <w:t>□</w:t>
            </w:r>
            <w:r>
              <w:rPr>
                <w:rFonts w:hint="eastAsia"/>
                <w:color w:val="000000"/>
                <w:sz w:val="18"/>
              </w:rPr>
              <w:t>自取</w:t>
            </w:r>
            <w:r>
              <w:rPr>
                <w:rFonts w:hint="eastAsia"/>
                <w:color w:val="000000"/>
                <w:sz w:val="18"/>
              </w:rPr>
              <w:t xml:space="preserve">  </w:t>
            </w:r>
            <w:r w:rsidR="00367FC9">
              <w:rPr>
                <w:rFonts w:ascii="宋体" w:hAnsi="宋体" w:hint="eastAsia"/>
                <w:color w:val="000000"/>
                <w:sz w:val="18"/>
              </w:rPr>
              <w:t>□</w:t>
            </w:r>
            <w:r>
              <w:rPr>
                <w:rFonts w:ascii="Arial" w:hAnsi="Arial" w:cs="Arial" w:hint="eastAsia"/>
                <w:color w:val="000000"/>
                <w:sz w:val="18"/>
              </w:rPr>
              <w:t>邮寄</w:t>
            </w:r>
            <w:r>
              <w:rPr>
                <w:rFonts w:hint="eastAsia"/>
                <w:sz w:val="15"/>
                <w:szCs w:val="15"/>
              </w:rPr>
              <w:t>〈收取地址</w:t>
            </w:r>
            <w:r>
              <w:rPr>
                <w:rFonts w:hint="eastAsia"/>
                <w:sz w:val="15"/>
                <w:szCs w:val="15"/>
              </w:rPr>
              <w:t>/</w:t>
            </w:r>
            <w:r>
              <w:rPr>
                <w:rFonts w:hint="eastAsia"/>
                <w:sz w:val="15"/>
                <w:szCs w:val="15"/>
              </w:rPr>
              <w:t>姓名</w:t>
            </w:r>
            <w:r>
              <w:rPr>
                <w:rFonts w:hint="eastAsia"/>
                <w:sz w:val="15"/>
                <w:szCs w:val="15"/>
              </w:rPr>
              <w:t>/</w:t>
            </w:r>
            <w:r>
              <w:rPr>
                <w:rFonts w:hint="eastAsia"/>
                <w:sz w:val="15"/>
                <w:szCs w:val="15"/>
              </w:rPr>
              <w:t>手机，如与委托单位及联系人相同，可填“同上”〉</w:t>
            </w:r>
            <w:r>
              <w:rPr>
                <w:rFonts w:ascii="宋体" w:hAnsi="宋体" w:hint="eastAsia"/>
                <w:color w:val="000000"/>
                <w:sz w:val="18"/>
              </w:rPr>
              <w:t>：</w:t>
            </w:r>
          </w:p>
          <w:p w:rsidR="00F32012" w:rsidRDefault="00F32012">
            <w:pPr>
              <w:spacing w:line="0" w:lineRule="atLeast"/>
              <w:rPr>
                <w:rFonts w:ascii="宋体" w:hAnsi="宋体"/>
                <w:color w:val="000000"/>
                <w:sz w:val="18"/>
              </w:rPr>
            </w:pPr>
          </w:p>
        </w:tc>
      </w:tr>
      <w:tr w:rsidR="00F32012">
        <w:trPr>
          <w:trHeight w:val="615"/>
        </w:trPr>
        <w:tc>
          <w:tcPr>
            <w:tcW w:w="10260" w:type="dxa"/>
            <w:gridSpan w:val="4"/>
            <w:vAlign w:val="center"/>
          </w:tcPr>
          <w:p w:rsidR="00F32012" w:rsidRDefault="00BD26AE">
            <w:pPr>
              <w:spacing w:line="0" w:lineRule="atLeast"/>
              <w:rPr>
                <w:rFonts w:ascii="宋体" w:hAnsi="宋体"/>
                <w:color w:val="000000"/>
                <w:sz w:val="18"/>
              </w:rPr>
            </w:pPr>
            <w:r>
              <w:rPr>
                <w:rFonts w:ascii="黑体" w:eastAsia="黑体" w:hint="eastAsia"/>
                <w:color w:val="000000"/>
                <w:szCs w:val="21"/>
              </w:rPr>
              <w:t xml:space="preserve">技术服务费用计算： </w:t>
            </w:r>
            <w:r w:rsidR="0050071C">
              <w:rPr>
                <w:rFonts w:ascii="黑体" w:eastAsia="黑体" w:hint="eastAsia"/>
                <w:color w:val="000000"/>
                <w:szCs w:val="21"/>
              </w:rPr>
              <w:t xml:space="preserve">                     </w:t>
            </w:r>
            <w:r>
              <w:rPr>
                <w:rFonts w:ascii="黑体" w:eastAsia="黑体" w:hint="eastAsia"/>
                <w:color w:val="000000"/>
                <w:szCs w:val="21"/>
              </w:rPr>
              <w:t xml:space="preserve">  </w:t>
            </w:r>
            <w:r>
              <w:rPr>
                <w:rFonts w:hint="eastAsia"/>
                <w:color w:val="000000"/>
                <w:sz w:val="18"/>
              </w:rPr>
              <w:t>（所列费用为一次委托费用不含复查费用）</w:t>
            </w:r>
          </w:p>
        </w:tc>
      </w:tr>
      <w:tr w:rsidR="00F32012">
        <w:trPr>
          <w:trHeight w:val="558"/>
        </w:trPr>
        <w:tc>
          <w:tcPr>
            <w:tcW w:w="4962" w:type="dxa"/>
            <w:gridSpan w:val="2"/>
            <w:vAlign w:val="center"/>
          </w:tcPr>
          <w:p w:rsidR="00F32012" w:rsidRDefault="00BD26AE">
            <w:pPr>
              <w:spacing w:line="0" w:lineRule="atLeast"/>
              <w:rPr>
                <w:rFonts w:ascii="黑体" w:eastAsia="黑体"/>
                <w:color w:val="000000"/>
                <w:sz w:val="24"/>
              </w:rPr>
            </w:pPr>
            <w:r>
              <w:rPr>
                <w:rFonts w:ascii="黑体" w:eastAsia="黑体" w:hint="eastAsia"/>
                <w:color w:val="000000"/>
                <w:szCs w:val="21"/>
              </w:rPr>
              <w:t>现场条件完善后      天出具结果。</w:t>
            </w:r>
          </w:p>
        </w:tc>
        <w:tc>
          <w:tcPr>
            <w:tcW w:w="5298" w:type="dxa"/>
            <w:gridSpan w:val="2"/>
            <w:vAlign w:val="center"/>
          </w:tcPr>
          <w:p w:rsidR="00F32012" w:rsidRDefault="00BD26AE" w:rsidP="000D74C4">
            <w:pPr>
              <w:spacing w:line="0" w:lineRule="atLeast"/>
              <w:rPr>
                <w:rFonts w:ascii="黑体" w:eastAsia="黑体"/>
                <w:color w:val="000000"/>
                <w:sz w:val="24"/>
              </w:rPr>
            </w:pPr>
            <w:r>
              <w:rPr>
                <w:rFonts w:ascii="黑体" w:eastAsia="黑体" w:hint="eastAsia"/>
                <w:color w:val="000000"/>
                <w:szCs w:val="21"/>
              </w:rPr>
              <w:t>关于分包的说明：</w:t>
            </w:r>
            <w:r w:rsidR="00367FC9">
              <w:rPr>
                <w:rFonts w:ascii="宋体" w:hAnsi="宋体" w:hint="eastAsia"/>
                <w:color w:val="000000"/>
                <w:szCs w:val="21"/>
              </w:rPr>
              <w:t>□</w:t>
            </w:r>
            <w:r>
              <w:rPr>
                <w:rFonts w:ascii="宋体" w:hAnsi="宋体" w:hint="eastAsia"/>
                <w:color w:val="000000"/>
                <w:szCs w:val="21"/>
              </w:rPr>
              <w:t>无  □有（见分包项目合同）</w:t>
            </w:r>
          </w:p>
        </w:tc>
      </w:tr>
      <w:tr w:rsidR="00F32012">
        <w:trPr>
          <w:trHeight w:val="1119"/>
        </w:trPr>
        <w:tc>
          <w:tcPr>
            <w:tcW w:w="10260" w:type="dxa"/>
            <w:gridSpan w:val="4"/>
          </w:tcPr>
          <w:p w:rsidR="00F32012" w:rsidRDefault="00BD26AE" w:rsidP="000D74C4">
            <w:pPr>
              <w:spacing w:line="0" w:lineRule="atLeast"/>
              <w:rPr>
                <w:rFonts w:ascii="黑体" w:eastAsia="黑体"/>
                <w:color w:val="000000"/>
                <w:sz w:val="24"/>
              </w:rPr>
            </w:pPr>
            <w:r>
              <w:rPr>
                <w:rFonts w:ascii="黑体" w:eastAsia="黑体" w:hint="eastAsia"/>
                <w:color w:val="000000"/>
                <w:szCs w:val="21"/>
              </w:rPr>
              <w:t>其他要求：</w:t>
            </w:r>
            <w:r w:rsidR="000D74C4">
              <w:rPr>
                <w:rFonts w:ascii="黑体" w:eastAsia="黑体"/>
                <w:color w:val="000000"/>
                <w:sz w:val="24"/>
              </w:rPr>
              <w:t xml:space="preserve"> </w:t>
            </w:r>
          </w:p>
        </w:tc>
      </w:tr>
      <w:tr w:rsidR="00F32012">
        <w:trPr>
          <w:trHeight w:val="2513"/>
        </w:trPr>
        <w:tc>
          <w:tcPr>
            <w:tcW w:w="4962" w:type="dxa"/>
            <w:gridSpan w:val="2"/>
          </w:tcPr>
          <w:p w:rsidR="00F32012" w:rsidRDefault="00BD26AE">
            <w:pPr>
              <w:spacing w:line="0" w:lineRule="atLeast"/>
              <w:rPr>
                <w:rFonts w:ascii="黑体" w:eastAsia="黑体"/>
                <w:color w:val="000000"/>
                <w:sz w:val="24"/>
              </w:rPr>
            </w:pPr>
            <w:r>
              <w:rPr>
                <w:rFonts w:ascii="黑体" w:eastAsia="黑体" w:hint="eastAsia"/>
                <w:color w:val="000000"/>
                <w:sz w:val="24"/>
              </w:rPr>
              <w:t>*我方保证对所提供的资料、现场能力条件的真实性负责，支付所需服务费用，并提供必要的合作。</w:t>
            </w:r>
          </w:p>
          <w:p w:rsidR="00F32012" w:rsidRDefault="00F32012">
            <w:pPr>
              <w:spacing w:line="0" w:lineRule="atLeast"/>
              <w:ind w:firstLine="480"/>
              <w:rPr>
                <w:rFonts w:ascii="黑体" w:eastAsia="黑体"/>
                <w:color w:val="000000"/>
                <w:sz w:val="24"/>
              </w:rPr>
            </w:pPr>
          </w:p>
          <w:p w:rsidR="00F32012" w:rsidRDefault="00BD26AE">
            <w:pPr>
              <w:spacing w:line="0" w:lineRule="atLeast"/>
              <w:rPr>
                <w:rFonts w:ascii="黑体" w:eastAsia="黑体"/>
                <w:color w:val="000000"/>
                <w:sz w:val="24"/>
              </w:rPr>
            </w:pPr>
            <w:r>
              <w:rPr>
                <w:rFonts w:ascii="黑体" w:eastAsia="黑体" w:hint="eastAsia"/>
                <w:color w:val="000000"/>
                <w:sz w:val="24"/>
              </w:rPr>
              <w:t>委托单位授权人签字（盖章）：</w:t>
            </w:r>
          </w:p>
          <w:p w:rsidR="00F32012" w:rsidRDefault="00F32012">
            <w:pPr>
              <w:spacing w:line="0" w:lineRule="atLeast"/>
              <w:ind w:firstLine="480"/>
              <w:rPr>
                <w:rFonts w:ascii="黑体" w:eastAsia="黑体"/>
                <w:color w:val="000000"/>
                <w:sz w:val="24"/>
              </w:rPr>
            </w:pPr>
          </w:p>
          <w:p w:rsidR="00F32012" w:rsidRDefault="00BD26AE">
            <w:pPr>
              <w:spacing w:line="0" w:lineRule="atLeast"/>
              <w:ind w:firstLine="480"/>
              <w:rPr>
                <w:rFonts w:ascii="黑体" w:eastAsia="黑体"/>
                <w:color w:val="000000"/>
                <w:sz w:val="24"/>
              </w:rPr>
            </w:pPr>
            <w:r>
              <w:rPr>
                <w:rFonts w:ascii="黑体" w:eastAsia="黑体" w:hint="eastAsia"/>
                <w:color w:val="000000"/>
                <w:sz w:val="24"/>
              </w:rPr>
              <w:t xml:space="preserve">         年      月     日</w:t>
            </w:r>
          </w:p>
        </w:tc>
        <w:tc>
          <w:tcPr>
            <w:tcW w:w="5298" w:type="dxa"/>
            <w:gridSpan w:val="2"/>
          </w:tcPr>
          <w:p w:rsidR="00F32012" w:rsidRDefault="00BD26AE">
            <w:pPr>
              <w:spacing w:line="0" w:lineRule="atLeast"/>
              <w:rPr>
                <w:rFonts w:ascii="黑体" w:eastAsia="黑体"/>
                <w:color w:val="000000"/>
                <w:sz w:val="24"/>
              </w:rPr>
            </w:pPr>
            <w:r>
              <w:rPr>
                <w:rFonts w:ascii="黑体" w:eastAsia="黑体" w:hint="eastAsia"/>
                <w:color w:val="000000"/>
                <w:sz w:val="24"/>
              </w:rPr>
              <w:t>本机构保证按照合同要求开展服务，为委托单位提供的资料和能力保密，对结果的客观性、准确性负责。</w:t>
            </w:r>
          </w:p>
          <w:p w:rsidR="00F32012" w:rsidRDefault="00F32012">
            <w:pPr>
              <w:spacing w:line="0" w:lineRule="atLeast"/>
              <w:ind w:firstLineChars="200" w:firstLine="200"/>
              <w:rPr>
                <w:rFonts w:ascii="黑体" w:eastAsia="黑体" w:hAnsi="Arial" w:cs="Arial"/>
                <w:color w:val="000000"/>
                <w:sz w:val="10"/>
              </w:rPr>
            </w:pPr>
          </w:p>
          <w:p w:rsidR="00F32012" w:rsidRDefault="00F32012">
            <w:pPr>
              <w:spacing w:line="0" w:lineRule="atLeast"/>
              <w:ind w:firstLineChars="200" w:firstLine="200"/>
              <w:rPr>
                <w:rFonts w:ascii="黑体" w:eastAsia="黑体" w:hAnsi="Arial" w:cs="Arial"/>
                <w:color w:val="000000"/>
                <w:sz w:val="10"/>
              </w:rPr>
            </w:pPr>
          </w:p>
          <w:p w:rsidR="00F32012" w:rsidRDefault="00BD26AE">
            <w:pPr>
              <w:spacing w:line="0" w:lineRule="atLeast"/>
              <w:rPr>
                <w:rFonts w:ascii="黑体" w:eastAsia="黑体"/>
                <w:color w:val="000000"/>
                <w:sz w:val="24"/>
              </w:rPr>
            </w:pPr>
            <w:r>
              <w:rPr>
                <w:rFonts w:ascii="黑体" w:eastAsia="黑体" w:hint="eastAsia"/>
                <w:color w:val="000000"/>
                <w:sz w:val="24"/>
              </w:rPr>
              <w:t>受理（签字或盖章）：</w:t>
            </w:r>
          </w:p>
          <w:p w:rsidR="00F32012" w:rsidRDefault="00F32012">
            <w:pPr>
              <w:spacing w:line="0" w:lineRule="atLeast"/>
              <w:rPr>
                <w:rFonts w:ascii="黑体" w:eastAsia="黑体"/>
                <w:color w:val="000000"/>
                <w:sz w:val="24"/>
              </w:rPr>
            </w:pPr>
          </w:p>
          <w:p w:rsidR="00F32012" w:rsidRDefault="00BD26AE">
            <w:pPr>
              <w:spacing w:line="0" w:lineRule="atLeast"/>
              <w:ind w:firstLineChars="550" w:firstLine="1320"/>
              <w:rPr>
                <w:rFonts w:ascii="黑体" w:eastAsia="黑体"/>
                <w:color w:val="000000"/>
                <w:sz w:val="24"/>
              </w:rPr>
            </w:pPr>
            <w:r>
              <w:rPr>
                <w:rFonts w:ascii="黑体" w:eastAsia="黑体" w:hint="eastAsia"/>
                <w:color w:val="000000"/>
                <w:sz w:val="24"/>
              </w:rPr>
              <w:t>年     月     日</w:t>
            </w:r>
          </w:p>
        </w:tc>
      </w:tr>
      <w:tr w:rsidR="00F32012">
        <w:trPr>
          <w:trHeight w:val="680"/>
        </w:trPr>
        <w:tc>
          <w:tcPr>
            <w:tcW w:w="10260" w:type="dxa"/>
            <w:gridSpan w:val="4"/>
          </w:tcPr>
          <w:p w:rsidR="00F32012" w:rsidRDefault="00BD26AE">
            <w:pPr>
              <w:rPr>
                <w:rFonts w:ascii="宋体" w:hAnsi="宋体"/>
                <w:color w:val="404040"/>
                <w:sz w:val="24"/>
              </w:rPr>
            </w:pPr>
            <w:r>
              <w:rPr>
                <w:rFonts w:hint="eastAsia"/>
                <w:color w:val="404040"/>
                <w:sz w:val="18"/>
                <w:szCs w:val="18"/>
              </w:rPr>
              <w:t>CNEX</w:t>
            </w:r>
            <w:r>
              <w:rPr>
                <w:rFonts w:hint="eastAsia"/>
                <w:color w:val="404040"/>
                <w:sz w:val="18"/>
                <w:szCs w:val="18"/>
              </w:rPr>
              <w:t>履行考核：证书</w:t>
            </w:r>
            <w:r>
              <w:rPr>
                <w:rFonts w:hint="eastAsia"/>
                <w:color w:val="404040"/>
                <w:sz w:val="18"/>
                <w:szCs w:val="18"/>
              </w:rPr>
              <w:t>/</w:t>
            </w:r>
            <w:r>
              <w:rPr>
                <w:rFonts w:hint="eastAsia"/>
                <w:color w:val="404040"/>
                <w:sz w:val="18"/>
                <w:szCs w:val="18"/>
              </w:rPr>
              <w:t>报告号：</w:t>
            </w:r>
            <w:r>
              <w:rPr>
                <w:rFonts w:hint="eastAsia"/>
                <w:color w:val="404040"/>
                <w:sz w:val="18"/>
                <w:szCs w:val="18"/>
              </w:rPr>
              <w:t xml:space="preserve">                         </w:t>
            </w:r>
            <w:r>
              <w:rPr>
                <w:rFonts w:ascii="宋体" w:hAnsi="宋体" w:hint="eastAsia"/>
                <w:color w:val="404040"/>
                <w:sz w:val="18"/>
              </w:rPr>
              <w:t>□</w:t>
            </w:r>
            <w:r>
              <w:rPr>
                <w:rFonts w:hint="eastAsia"/>
                <w:color w:val="404040"/>
                <w:sz w:val="18"/>
                <w:szCs w:val="18"/>
              </w:rPr>
              <w:t>反馈表</w:t>
            </w:r>
            <w:r>
              <w:rPr>
                <w:rFonts w:hint="eastAsia"/>
                <w:color w:val="404040"/>
                <w:sz w:val="18"/>
                <w:szCs w:val="18"/>
              </w:rPr>
              <w:t xml:space="preserve">  </w:t>
            </w:r>
            <w:r>
              <w:rPr>
                <w:rFonts w:ascii="宋体" w:hAnsi="宋体" w:hint="eastAsia"/>
                <w:color w:val="404040"/>
                <w:sz w:val="18"/>
              </w:rPr>
              <w:t>□归</w:t>
            </w:r>
            <w:r>
              <w:rPr>
                <w:rFonts w:hint="eastAsia"/>
                <w:color w:val="404040"/>
                <w:sz w:val="18"/>
                <w:szCs w:val="18"/>
              </w:rPr>
              <w:t>档</w:t>
            </w:r>
            <w:r>
              <w:rPr>
                <w:rFonts w:hint="eastAsia"/>
                <w:color w:val="404040"/>
                <w:sz w:val="18"/>
                <w:szCs w:val="18"/>
              </w:rPr>
              <w:t xml:space="preserve">  </w:t>
            </w:r>
            <w:r>
              <w:rPr>
                <w:rFonts w:ascii="宋体" w:hAnsi="宋体" w:hint="eastAsia"/>
                <w:color w:val="404040"/>
                <w:sz w:val="18"/>
              </w:rPr>
              <w:t>□到款□</w:t>
            </w:r>
            <w:r>
              <w:rPr>
                <w:rFonts w:hint="eastAsia"/>
                <w:color w:val="404040"/>
                <w:sz w:val="18"/>
                <w:szCs w:val="18"/>
              </w:rPr>
              <w:t>完成日期：</w:t>
            </w:r>
            <w:r>
              <w:rPr>
                <w:rFonts w:hint="eastAsia"/>
                <w:color w:val="404040"/>
                <w:sz w:val="18"/>
                <w:szCs w:val="18"/>
              </w:rPr>
              <w:t xml:space="preserve">         </w:t>
            </w:r>
            <w:r>
              <w:rPr>
                <w:rFonts w:hint="eastAsia"/>
                <w:color w:val="404040"/>
                <w:sz w:val="18"/>
                <w:szCs w:val="18"/>
              </w:rPr>
              <w:t>签字：</w:t>
            </w:r>
          </w:p>
        </w:tc>
      </w:tr>
    </w:tbl>
    <w:p w:rsidR="00F32012" w:rsidRDefault="00F32012">
      <w:pPr>
        <w:spacing w:line="400" w:lineRule="exact"/>
        <w:jc w:val="center"/>
        <w:rPr>
          <w:b/>
          <w:bCs/>
          <w:color w:val="002060"/>
          <w:sz w:val="28"/>
        </w:rPr>
      </w:pPr>
    </w:p>
    <w:p w:rsidR="00F32012" w:rsidRDefault="00BD26AE">
      <w:pPr>
        <w:spacing w:line="400" w:lineRule="exact"/>
        <w:jc w:val="center"/>
        <w:rPr>
          <w:b/>
          <w:bCs/>
          <w:color w:val="002060"/>
          <w:sz w:val="10"/>
        </w:rPr>
      </w:pPr>
      <w:r>
        <w:rPr>
          <w:rFonts w:hint="eastAsia"/>
          <w:b/>
          <w:bCs/>
          <w:color w:val="002060"/>
          <w:sz w:val="28"/>
        </w:rPr>
        <w:t>委托</w:t>
      </w:r>
      <w:r>
        <w:rPr>
          <w:b/>
          <w:bCs/>
          <w:color w:val="002060"/>
          <w:sz w:val="28"/>
        </w:rPr>
        <w:t>C</w:t>
      </w:r>
      <w:r>
        <w:rPr>
          <w:rFonts w:hint="eastAsia"/>
          <w:b/>
          <w:bCs/>
          <w:color w:val="002060"/>
          <w:sz w:val="28"/>
        </w:rPr>
        <w:t>NEX</w:t>
      </w:r>
      <w:r>
        <w:rPr>
          <w:rFonts w:hint="eastAsia"/>
          <w:b/>
          <w:bCs/>
          <w:color w:val="002060"/>
          <w:sz w:val="28"/>
        </w:rPr>
        <w:t>技术服务有关的协议条件</w:t>
      </w:r>
    </w:p>
    <w:p w:rsidR="00F32012" w:rsidRDefault="00F32012">
      <w:pPr>
        <w:spacing w:line="0" w:lineRule="atLeast"/>
        <w:rPr>
          <w:b/>
          <w:bCs/>
          <w:color w:val="000000"/>
          <w:w w:val="90"/>
          <w:sz w:val="10"/>
        </w:rPr>
      </w:pPr>
    </w:p>
    <w:p w:rsidR="00F32012" w:rsidRDefault="00F32012">
      <w:pPr>
        <w:spacing w:line="0" w:lineRule="atLeast"/>
        <w:rPr>
          <w:b/>
          <w:bCs/>
          <w:color w:val="000000"/>
          <w:w w:val="90"/>
          <w:sz w:val="10"/>
        </w:rPr>
        <w:sectPr w:rsidR="00F32012">
          <w:headerReference w:type="default" r:id="rId9"/>
          <w:footerReference w:type="default" r:id="rId10"/>
          <w:pgSz w:w="11906" w:h="16838"/>
          <w:pgMar w:top="737" w:right="851" w:bottom="856" w:left="851" w:header="680" w:footer="680" w:gutter="0"/>
          <w:cols w:space="720"/>
          <w:docGrid w:type="lines" w:linePitch="312"/>
        </w:sectPr>
      </w:pPr>
    </w:p>
    <w:p w:rsidR="00F32012" w:rsidRDefault="00BD26AE">
      <w:pPr>
        <w:numPr>
          <w:ilvl w:val="0"/>
          <w:numId w:val="1"/>
        </w:numPr>
        <w:spacing w:line="0" w:lineRule="atLeast"/>
        <w:rPr>
          <w:b/>
          <w:bCs/>
          <w:color w:val="000000"/>
          <w:w w:val="90"/>
          <w:sz w:val="18"/>
        </w:rPr>
      </w:pPr>
      <w:r>
        <w:rPr>
          <w:rFonts w:hint="eastAsia"/>
          <w:b/>
          <w:bCs/>
          <w:color w:val="000000"/>
          <w:w w:val="90"/>
          <w:sz w:val="18"/>
        </w:rPr>
        <w:lastRenderedPageBreak/>
        <w:t>总则</w:t>
      </w:r>
    </w:p>
    <w:p w:rsidR="00F32012" w:rsidRDefault="00BD26AE" w:rsidP="0050071C">
      <w:pPr>
        <w:spacing w:beforeLines="20" w:line="0" w:lineRule="atLeast"/>
        <w:ind w:left="359" w:hangingChars="222" w:hanging="359"/>
        <w:rPr>
          <w:color w:val="000000"/>
          <w:w w:val="90"/>
          <w:sz w:val="18"/>
        </w:rPr>
      </w:pPr>
      <w:r>
        <w:rPr>
          <w:color w:val="000000"/>
          <w:w w:val="90"/>
          <w:sz w:val="18"/>
        </w:rPr>
        <w:t>1.1</w:t>
      </w:r>
      <w:r>
        <w:rPr>
          <w:rFonts w:hint="eastAsia"/>
          <w:color w:val="000000"/>
          <w:w w:val="90"/>
          <w:sz w:val="18"/>
        </w:rPr>
        <w:t xml:space="preserve">  </w:t>
      </w:r>
      <w:r>
        <w:rPr>
          <w:rFonts w:hint="eastAsia"/>
          <w:color w:val="000000"/>
          <w:w w:val="90"/>
          <w:sz w:val="18"/>
        </w:rPr>
        <w:t>本协议的条款是对委托单位（委托现场防爆检查与培训，工程咨询、施工或设计，危险场所划分以及相关资质证书或报告），与提供技术服务的</w:t>
      </w:r>
      <w:r>
        <w:rPr>
          <w:rFonts w:ascii="黑体" w:hint="eastAsia"/>
          <w:color w:val="000000"/>
          <w:w w:val="90"/>
          <w:sz w:val="18"/>
        </w:rPr>
        <w:t>CNEX(SAC/TC9</w:t>
      </w:r>
      <w:r>
        <w:rPr>
          <w:rFonts w:ascii="黑体" w:hint="eastAsia"/>
          <w:color w:val="000000"/>
          <w:w w:val="90"/>
          <w:sz w:val="18"/>
        </w:rPr>
        <w:t>、</w:t>
      </w:r>
      <w:r>
        <w:rPr>
          <w:rFonts w:ascii="黑体" w:hint="eastAsia"/>
          <w:color w:val="000000"/>
          <w:w w:val="90"/>
          <w:sz w:val="18"/>
        </w:rPr>
        <w:t>CQST</w:t>
      </w:r>
      <w:r>
        <w:rPr>
          <w:rFonts w:ascii="黑体" w:hint="eastAsia"/>
          <w:color w:val="000000"/>
          <w:w w:val="90"/>
          <w:sz w:val="18"/>
        </w:rPr>
        <w:t>、</w:t>
      </w:r>
      <w:r>
        <w:rPr>
          <w:rFonts w:ascii="黑体" w:hint="eastAsia"/>
          <w:color w:val="000000"/>
          <w:w w:val="90"/>
          <w:sz w:val="18"/>
        </w:rPr>
        <w:t>IECEx CNEx</w:t>
      </w:r>
      <w:r>
        <w:rPr>
          <w:rFonts w:ascii="黑体" w:hint="eastAsia"/>
          <w:color w:val="000000"/>
          <w:w w:val="90"/>
          <w:sz w:val="18"/>
        </w:rPr>
        <w:t>等</w:t>
      </w:r>
      <w:r>
        <w:rPr>
          <w:rFonts w:ascii="黑体" w:hint="eastAsia"/>
          <w:color w:val="000000"/>
          <w:w w:val="90"/>
          <w:sz w:val="18"/>
        </w:rPr>
        <w:t>)</w:t>
      </w:r>
      <w:r>
        <w:rPr>
          <w:rFonts w:ascii="黑体" w:hint="eastAsia"/>
          <w:color w:val="000000"/>
          <w:w w:val="90"/>
          <w:sz w:val="18"/>
        </w:rPr>
        <w:t>二</w:t>
      </w:r>
      <w:r>
        <w:rPr>
          <w:rFonts w:hint="eastAsia"/>
          <w:color w:val="000000"/>
          <w:w w:val="90"/>
          <w:sz w:val="18"/>
        </w:rPr>
        <w:t>者之间的关系加以规定。</w:t>
      </w:r>
    </w:p>
    <w:p w:rsidR="00F32012" w:rsidRDefault="00BD26AE" w:rsidP="0050071C">
      <w:pPr>
        <w:spacing w:beforeLines="20" w:line="0" w:lineRule="atLeast"/>
        <w:ind w:left="359" w:hangingChars="222" w:hanging="359"/>
        <w:rPr>
          <w:color w:val="000000"/>
          <w:w w:val="90"/>
          <w:sz w:val="18"/>
        </w:rPr>
      </w:pPr>
      <w:r>
        <w:rPr>
          <w:rFonts w:hint="eastAsia"/>
          <w:color w:val="000000"/>
          <w:w w:val="90"/>
          <w:sz w:val="18"/>
        </w:rPr>
        <w:t>1.1.1</w:t>
      </w:r>
      <w:r>
        <w:rPr>
          <w:rFonts w:hint="eastAsia"/>
          <w:color w:val="000000"/>
          <w:w w:val="90"/>
          <w:sz w:val="18"/>
        </w:rPr>
        <w:t>如果委托现场服务，即只委托出具检查报告或仅做与现场有关的检查项目。则无论委托单位是谁，</w:t>
      </w:r>
      <w:r>
        <w:rPr>
          <w:rFonts w:ascii="黑体" w:hint="eastAsia"/>
          <w:color w:val="000000"/>
          <w:w w:val="90"/>
          <w:sz w:val="18"/>
        </w:rPr>
        <w:t>CNEX</w:t>
      </w:r>
      <w:r>
        <w:rPr>
          <w:rFonts w:hint="eastAsia"/>
          <w:color w:val="000000"/>
          <w:w w:val="90"/>
          <w:sz w:val="18"/>
        </w:rPr>
        <w:t>仅与委托单位发生联系。</w:t>
      </w:r>
    </w:p>
    <w:p w:rsidR="00F32012" w:rsidRDefault="00BD26AE" w:rsidP="0050071C">
      <w:pPr>
        <w:spacing w:beforeLines="20" w:line="0" w:lineRule="atLeast"/>
        <w:ind w:left="359" w:hangingChars="222" w:hanging="359"/>
        <w:rPr>
          <w:color w:val="000000"/>
          <w:w w:val="90"/>
          <w:sz w:val="18"/>
        </w:rPr>
      </w:pPr>
      <w:r>
        <w:rPr>
          <w:rFonts w:hint="eastAsia"/>
          <w:color w:val="000000"/>
          <w:w w:val="90"/>
          <w:sz w:val="18"/>
        </w:rPr>
        <w:t>1.1.2</w:t>
      </w:r>
      <w:r>
        <w:rPr>
          <w:rFonts w:hint="eastAsia"/>
          <w:color w:val="000000"/>
          <w:w w:val="90"/>
          <w:sz w:val="18"/>
        </w:rPr>
        <w:t>委托单位可为爆炸危险环境的业主、政府部门、协会、学会、制造厂、其他机构等，或者由他们指定的法人。</w:t>
      </w:r>
    </w:p>
    <w:p w:rsidR="00F32012" w:rsidRDefault="00BD26AE" w:rsidP="0050071C">
      <w:pPr>
        <w:spacing w:beforeLines="20" w:line="0" w:lineRule="atLeast"/>
        <w:ind w:leftChars="154" w:left="355" w:hangingChars="20" w:hanging="32"/>
        <w:rPr>
          <w:color w:val="000000"/>
          <w:w w:val="90"/>
          <w:sz w:val="18"/>
        </w:rPr>
      </w:pPr>
      <w:r>
        <w:rPr>
          <w:rFonts w:hint="eastAsia"/>
          <w:color w:val="000000"/>
          <w:w w:val="90"/>
          <w:sz w:val="18"/>
        </w:rPr>
        <w:t>如果委托单位不是工程业主或安装、修理或维护单位，则只有业主或安装、修理或维护单位在</w:t>
      </w:r>
      <w:r>
        <w:rPr>
          <w:rFonts w:ascii="黑体"/>
          <w:color w:val="000000"/>
          <w:w w:val="90"/>
          <w:sz w:val="18"/>
        </w:rPr>
        <w:t>C</w:t>
      </w:r>
      <w:r>
        <w:rPr>
          <w:rFonts w:ascii="黑体" w:hint="eastAsia"/>
          <w:color w:val="000000"/>
          <w:w w:val="90"/>
          <w:sz w:val="18"/>
        </w:rPr>
        <w:t>NEX</w:t>
      </w:r>
      <w:r>
        <w:rPr>
          <w:rFonts w:hint="eastAsia"/>
          <w:color w:val="000000"/>
          <w:w w:val="90"/>
          <w:sz w:val="18"/>
        </w:rPr>
        <w:t>提供的表格上声明制造厂了解并且同意取证事宜，同意接受服务的条件（本协议）方可。</w:t>
      </w:r>
    </w:p>
    <w:p w:rsidR="00F32012" w:rsidRDefault="00BD26AE" w:rsidP="0050071C">
      <w:pPr>
        <w:spacing w:beforeLines="20" w:line="0" w:lineRule="atLeast"/>
        <w:ind w:left="359" w:hangingChars="222" w:hanging="359"/>
        <w:rPr>
          <w:color w:val="000000"/>
          <w:w w:val="90"/>
          <w:sz w:val="18"/>
        </w:rPr>
      </w:pPr>
      <w:r>
        <w:rPr>
          <w:color w:val="000000"/>
          <w:w w:val="90"/>
          <w:sz w:val="18"/>
        </w:rPr>
        <w:t>1.2</w:t>
      </w:r>
      <w:r>
        <w:rPr>
          <w:rFonts w:hint="eastAsia"/>
          <w:color w:val="000000"/>
          <w:w w:val="90"/>
          <w:sz w:val="18"/>
        </w:rPr>
        <w:t xml:space="preserve">  </w:t>
      </w:r>
      <w:r>
        <w:rPr>
          <w:rFonts w:hint="eastAsia"/>
          <w:color w:val="000000"/>
          <w:w w:val="90"/>
          <w:sz w:val="18"/>
        </w:rPr>
        <w:t>根据服务状况按受理委托后的协议要求付款（除附加合同外，一般情况下，以</w:t>
      </w:r>
      <w:r>
        <w:rPr>
          <w:rFonts w:ascii="黑体" w:hint="eastAsia"/>
          <w:color w:val="000000"/>
          <w:w w:val="90"/>
          <w:sz w:val="18"/>
        </w:rPr>
        <w:t>CNEX</w:t>
      </w:r>
      <w:r>
        <w:rPr>
          <w:rFonts w:hint="eastAsia"/>
          <w:color w:val="000000"/>
          <w:w w:val="90"/>
          <w:sz w:val="18"/>
        </w:rPr>
        <w:t>科创中心办公室发出的收费通知单为准）。</w:t>
      </w:r>
      <w:r>
        <w:rPr>
          <w:rFonts w:ascii="黑体" w:hint="eastAsia"/>
          <w:color w:val="000000"/>
          <w:w w:val="90"/>
          <w:sz w:val="18"/>
        </w:rPr>
        <w:t>CNEX</w:t>
      </w:r>
      <w:r>
        <w:rPr>
          <w:rFonts w:hint="eastAsia"/>
          <w:color w:val="000000"/>
          <w:w w:val="90"/>
          <w:sz w:val="18"/>
        </w:rPr>
        <w:t>可要求预先付款，以使工作结束时结算平衡。付款与证书或报告数据结果无关。无论何时价格都以经批准的</w:t>
      </w:r>
      <w:r>
        <w:rPr>
          <w:rFonts w:ascii="黑体" w:hint="eastAsia"/>
          <w:color w:val="000000"/>
          <w:w w:val="90"/>
          <w:sz w:val="18"/>
        </w:rPr>
        <w:t>CNEX</w:t>
      </w:r>
      <w:r>
        <w:rPr>
          <w:rFonts w:hint="eastAsia"/>
          <w:color w:val="000000"/>
          <w:w w:val="90"/>
          <w:sz w:val="18"/>
        </w:rPr>
        <w:t>现行价格表为依据。现场检查及工程项目可以在附加合同中补充约定。</w:t>
      </w:r>
    </w:p>
    <w:p w:rsidR="00F32012" w:rsidRDefault="00BD26AE" w:rsidP="0050071C">
      <w:pPr>
        <w:spacing w:beforeLines="20" w:line="0" w:lineRule="atLeast"/>
        <w:ind w:left="359" w:hangingChars="222" w:hanging="359"/>
        <w:rPr>
          <w:color w:val="000000"/>
          <w:w w:val="90"/>
          <w:sz w:val="18"/>
        </w:rPr>
      </w:pPr>
      <w:r>
        <w:rPr>
          <w:color w:val="000000"/>
          <w:w w:val="90"/>
          <w:sz w:val="18"/>
        </w:rPr>
        <w:t>1.3</w:t>
      </w:r>
      <w:r>
        <w:rPr>
          <w:rFonts w:hint="eastAsia"/>
          <w:color w:val="000000"/>
          <w:w w:val="90"/>
          <w:sz w:val="18"/>
        </w:rPr>
        <w:t xml:space="preserve">  </w:t>
      </w:r>
      <w:r>
        <w:rPr>
          <w:rFonts w:hint="eastAsia"/>
          <w:color w:val="000000"/>
          <w:w w:val="90"/>
          <w:sz w:val="18"/>
        </w:rPr>
        <w:t>一般情况下，委托单位的委托合同及资料应通过邮件、书面、传真或中国防爆信息网（</w:t>
      </w:r>
      <w:hyperlink r:id="rId11" w:history="1">
        <w:r>
          <w:rPr>
            <w:rStyle w:val="a7"/>
            <w:w w:val="90"/>
            <w:sz w:val="18"/>
          </w:rPr>
          <w:t>http://www.china-ex.com</w:t>
        </w:r>
      </w:hyperlink>
      <w:r>
        <w:rPr>
          <w:rFonts w:hint="eastAsia"/>
          <w:color w:val="000000"/>
          <w:w w:val="90"/>
          <w:sz w:val="18"/>
        </w:rPr>
        <w:t>）等媒介向</w:t>
      </w:r>
      <w:r>
        <w:rPr>
          <w:rFonts w:ascii="黑体" w:hint="eastAsia"/>
          <w:color w:val="000000"/>
          <w:w w:val="90"/>
          <w:sz w:val="18"/>
        </w:rPr>
        <w:t>CNEX</w:t>
      </w:r>
      <w:r>
        <w:rPr>
          <w:rFonts w:hint="eastAsia"/>
          <w:color w:val="000000"/>
          <w:w w:val="90"/>
          <w:sz w:val="18"/>
        </w:rPr>
        <w:t>科创中心综合管理办公室提出。</w:t>
      </w:r>
      <w:r>
        <w:rPr>
          <w:rFonts w:ascii="黑体" w:hint="eastAsia"/>
          <w:color w:val="000000"/>
          <w:w w:val="90"/>
          <w:sz w:val="18"/>
        </w:rPr>
        <w:t>办公室</w:t>
      </w:r>
      <w:r>
        <w:rPr>
          <w:rFonts w:hint="eastAsia"/>
          <w:color w:val="000000"/>
          <w:w w:val="90"/>
          <w:sz w:val="18"/>
        </w:rPr>
        <w:t>的工作程序将保证收到的有关委托单位的所有资料和要求以及对其进行的服务结果在任何情况下都保密可靠（诉讼情况下，按法律程序），并保证在收到正式委托书时及时反馈并开始计时考核以保证委托方的时间诉求。</w:t>
      </w:r>
      <w:r>
        <w:rPr>
          <w:rFonts w:ascii="黑体" w:hint="eastAsia"/>
          <w:color w:val="000000"/>
          <w:w w:val="90"/>
          <w:sz w:val="18"/>
        </w:rPr>
        <w:t>CNEX</w:t>
      </w:r>
      <w:r>
        <w:rPr>
          <w:rFonts w:hint="eastAsia"/>
          <w:color w:val="000000"/>
          <w:w w:val="90"/>
          <w:sz w:val="18"/>
        </w:rPr>
        <w:t>也应保证与任务有关的其他合作方也受同样的制约。</w:t>
      </w:r>
    </w:p>
    <w:p w:rsidR="00F32012" w:rsidRDefault="00BD26AE" w:rsidP="0050071C">
      <w:pPr>
        <w:spacing w:beforeLines="20" w:line="0" w:lineRule="atLeast"/>
        <w:ind w:left="359" w:hangingChars="222" w:hanging="359"/>
        <w:rPr>
          <w:color w:val="000000"/>
          <w:w w:val="90"/>
          <w:sz w:val="18"/>
        </w:rPr>
      </w:pPr>
      <w:r>
        <w:rPr>
          <w:color w:val="000000"/>
          <w:w w:val="90"/>
          <w:sz w:val="18"/>
        </w:rPr>
        <w:t>1.4</w:t>
      </w:r>
      <w:r>
        <w:rPr>
          <w:rFonts w:hint="eastAsia"/>
          <w:color w:val="000000"/>
          <w:w w:val="90"/>
          <w:sz w:val="18"/>
        </w:rPr>
        <w:t xml:space="preserve">  </w:t>
      </w:r>
      <w:r>
        <w:rPr>
          <w:rFonts w:hint="eastAsia"/>
          <w:color w:val="000000"/>
          <w:w w:val="90"/>
          <w:sz w:val="18"/>
        </w:rPr>
        <w:t>对</w:t>
      </w:r>
      <w:r>
        <w:rPr>
          <w:rFonts w:ascii="黑体" w:hint="eastAsia"/>
          <w:color w:val="000000"/>
          <w:w w:val="90"/>
          <w:sz w:val="18"/>
        </w:rPr>
        <w:t>CNEX</w:t>
      </w:r>
      <w:r>
        <w:rPr>
          <w:rFonts w:hint="eastAsia"/>
          <w:color w:val="000000"/>
          <w:w w:val="90"/>
          <w:sz w:val="18"/>
        </w:rPr>
        <w:t>工作质量和服务质量等方面的异议均可以按</w:t>
      </w:r>
      <w:r>
        <w:rPr>
          <w:rFonts w:ascii="黑体" w:hint="eastAsia"/>
          <w:color w:val="000000"/>
          <w:w w:val="90"/>
          <w:sz w:val="18"/>
        </w:rPr>
        <w:t>CNEX</w:t>
      </w:r>
      <w:r>
        <w:rPr>
          <w:rFonts w:hint="eastAsia"/>
          <w:color w:val="000000"/>
          <w:w w:val="90"/>
          <w:sz w:val="18"/>
        </w:rPr>
        <w:t>的申诉程序进行申诉。委托单位须在接到最初结果之后十五日内书面向</w:t>
      </w:r>
      <w:r>
        <w:rPr>
          <w:rFonts w:ascii="黑体" w:hint="eastAsia"/>
          <w:color w:val="000000"/>
          <w:w w:val="90"/>
          <w:sz w:val="18"/>
        </w:rPr>
        <w:t>CNEX</w:t>
      </w:r>
      <w:r>
        <w:rPr>
          <w:rFonts w:hint="eastAsia"/>
          <w:color w:val="000000"/>
          <w:w w:val="90"/>
          <w:sz w:val="18"/>
        </w:rPr>
        <w:t>提出申诉。合作双方应尽可能以友好方式解决可能出现的与本协议有关的争议。</w:t>
      </w:r>
    </w:p>
    <w:p w:rsidR="00F32012" w:rsidRDefault="00BD26AE" w:rsidP="0050071C">
      <w:pPr>
        <w:spacing w:beforeLines="20" w:line="0" w:lineRule="atLeast"/>
        <w:ind w:left="359" w:hangingChars="222" w:hanging="359"/>
        <w:rPr>
          <w:color w:val="000000"/>
          <w:w w:val="90"/>
          <w:sz w:val="18"/>
        </w:rPr>
      </w:pPr>
      <w:r>
        <w:rPr>
          <w:color w:val="000000"/>
          <w:w w:val="90"/>
          <w:sz w:val="18"/>
        </w:rPr>
        <w:t>1.5</w:t>
      </w:r>
      <w:r>
        <w:rPr>
          <w:rFonts w:hint="eastAsia"/>
          <w:color w:val="000000"/>
          <w:w w:val="90"/>
          <w:sz w:val="18"/>
        </w:rPr>
        <w:t xml:space="preserve">  </w:t>
      </w:r>
      <w:r>
        <w:rPr>
          <w:rFonts w:hint="eastAsia"/>
          <w:color w:val="000000"/>
          <w:w w:val="90"/>
          <w:sz w:val="18"/>
        </w:rPr>
        <w:t>在法规变化时或者由其它理由证明某些条件不再适用时，</w:t>
      </w:r>
      <w:r>
        <w:rPr>
          <w:rFonts w:ascii="黑体" w:hint="eastAsia"/>
          <w:color w:val="000000"/>
          <w:w w:val="90"/>
          <w:sz w:val="18"/>
        </w:rPr>
        <w:t>CNEX</w:t>
      </w:r>
      <w:r>
        <w:rPr>
          <w:rFonts w:hint="eastAsia"/>
          <w:color w:val="000000"/>
          <w:w w:val="90"/>
          <w:sz w:val="18"/>
        </w:rPr>
        <w:t>对本协定规定的条件会立即予以修改。</w:t>
      </w:r>
    </w:p>
    <w:p w:rsidR="00F32012" w:rsidRDefault="00BD26AE" w:rsidP="0050071C">
      <w:pPr>
        <w:spacing w:beforeLines="20" w:line="0" w:lineRule="atLeast"/>
        <w:ind w:left="359" w:hangingChars="222" w:hanging="359"/>
        <w:rPr>
          <w:color w:val="000000"/>
          <w:w w:val="90"/>
          <w:sz w:val="18"/>
        </w:rPr>
      </w:pPr>
      <w:r>
        <w:rPr>
          <w:color w:val="000000"/>
          <w:w w:val="90"/>
          <w:sz w:val="18"/>
        </w:rPr>
        <w:t xml:space="preserve">1.6  </w:t>
      </w:r>
      <w:r>
        <w:rPr>
          <w:rFonts w:hint="eastAsia"/>
          <w:color w:val="000000"/>
          <w:w w:val="90"/>
          <w:sz w:val="18"/>
        </w:rPr>
        <w:t>安装、修理或维护证书的权力授予安装、修理或维护单位。检查报告或其它仅与受试试样有关的文件的权利授予委托单位。培训证书授予单位的个人。</w:t>
      </w:r>
    </w:p>
    <w:p w:rsidR="00F32012" w:rsidRDefault="00BD26AE" w:rsidP="0050071C">
      <w:pPr>
        <w:spacing w:beforeLines="20" w:line="0" w:lineRule="atLeast"/>
        <w:ind w:left="359" w:hangingChars="222" w:hanging="359"/>
        <w:rPr>
          <w:color w:val="000000"/>
          <w:w w:val="90"/>
          <w:sz w:val="18"/>
        </w:rPr>
      </w:pPr>
      <w:r>
        <w:rPr>
          <w:color w:val="000000"/>
          <w:w w:val="90"/>
          <w:sz w:val="18"/>
        </w:rPr>
        <w:t>1.</w:t>
      </w:r>
      <w:r>
        <w:rPr>
          <w:rFonts w:hint="eastAsia"/>
          <w:color w:val="000000"/>
          <w:w w:val="90"/>
          <w:sz w:val="18"/>
        </w:rPr>
        <w:t>7</w:t>
      </w:r>
      <w:r>
        <w:rPr>
          <w:rFonts w:hint="eastAsia"/>
          <w:color w:val="000000"/>
          <w:w w:val="90"/>
          <w:sz w:val="18"/>
        </w:rPr>
        <w:t>委托单位一旦签署了合同，则委托单位即应遵守现行要求。委托单位可以定期或不定期持续获得</w:t>
      </w:r>
      <w:r>
        <w:rPr>
          <w:rFonts w:ascii="黑体" w:hint="eastAsia"/>
          <w:color w:val="000000"/>
          <w:w w:val="90"/>
          <w:sz w:val="18"/>
        </w:rPr>
        <w:t>CNEX</w:t>
      </w:r>
      <w:r>
        <w:rPr>
          <w:rFonts w:hint="eastAsia"/>
          <w:color w:val="000000"/>
          <w:w w:val="90"/>
          <w:sz w:val="18"/>
        </w:rPr>
        <w:t>的增值服务。</w:t>
      </w:r>
    </w:p>
    <w:p w:rsidR="00F32012" w:rsidRDefault="00BD26AE" w:rsidP="0050071C">
      <w:pPr>
        <w:spacing w:beforeLines="20" w:line="0" w:lineRule="atLeast"/>
        <w:ind w:left="359" w:hangingChars="222" w:hanging="359"/>
        <w:rPr>
          <w:color w:val="000000"/>
          <w:w w:val="90"/>
          <w:sz w:val="18"/>
        </w:rPr>
      </w:pPr>
      <w:r>
        <w:rPr>
          <w:color w:val="000000"/>
          <w:w w:val="90"/>
          <w:sz w:val="18"/>
        </w:rPr>
        <w:t>1.</w:t>
      </w:r>
      <w:r>
        <w:rPr>
          <w:rFonts w:hint="eastAsia"/>
          <w:color w:val="000000"/>
          <w:w w:val="90"/>
          <w:sz w:val="18"/>
        </w:rPr>
        <w:t>8</w:t>
      </w:r>
      <w:r>
        <w:rPr>
          <w:rFonts w:hint="eastAsia"/>
          <w:color w:val="000000"/>
          <w:w w:val="90"/>
          <w:sz w:val="18"/>
        </w:rPr>
        <w:t>本协议条款用中文和英文两种语言发布。如果措辞上有出入，则应以中文语言为准。</w:t>
      </w:r>
    </w:p>
    <w:p w:rsidR="00F32012" w:rsidRDefault="00BD26AE" w:rsidP="0050071C">
      <w:pPr>
        <w:spacing w:beforeLines="20" w:line="0" w:lineRule="atLeast"/>
        <w:rPr>
          <w:b/>
          <w:bCs/>
          <w:color w:val="000000"/>
          <w:w w:val="90"/>
          <w:sz w:val="18"/>
        </w:rPr>
      </w:pPr>
      <w:r>
        <w:rPr>
          <w:rFonts w:hint="eastAsia"/>
          <w:b/>
          <w:bCs/>
          <w:color w:val="000000"/>
          <w:w w:val="90"/>
          <w:sz w:val="18"/>
        </w:rPr>
        <w:t>2</w:t>
      </w:r>
      <w:r>
        <w:rPr>
          <w:rFonts w:hint="eastAsia"/>
          <w:b/>
          <w:bCs/>
          <w:color w:val="000000"/>
          <w:w w:val="90"/>
          <w:sz w:val="18"/>
        </w:rPr>
        <w:t>、</w:t>
      </w:r>
      <w:r>
        <w:rPr>
          <w:rFonts w:hint="eastAsia"/>
          <w:b/>
          <w:bCs/>
          <w:color w:val="000000"/>
          <w:w w:val="90"/>
          <w:sz w:val="18"/>
        </w:rPr>
        <w:t xml:space="preserve">  </w:t>
      </w:r>
      <w:r>
        <w:rPr>
          <w:rFonts w:hint="eastAsia"/>
          <w:b/>
          <w:bCs/>
          <w:color w:val="000000"/>
          <w:w w:val="90"/>
          <w:sz w:val="18"/>
        </w:rPr>
        <w:t>审查和</w:t>
      </w:r>
      <w:r>
        <w:rPr>
          <w:rFonts w:hint="eastAsia"/>
          <w:b/>
          <w:bCs/>
          <w:color w:val="000000"/>
          <w:w w:val="90"/>
          <w:sz w:val="18"/>
        </w:rPr>
        <w:t>/</w:t>
      </w:r>
      <w:r>
        <w:rPr>
          <w:rFonts w:hint="eastAsia"/>
          <w:b/>
          <w:bCs/>
          <w:color w:val="000000"/>
          <w:w w:val="90"/>
          <w:sz w:val="18"/>
        </w:rPr>
        <w:t>或检查；培训</w:t>
      </w:r>
    </w:p>
    <w:p w:rsidR="00F32012" w:rsidRDefault="00BD26AE" w:rsidP="0050071C">
      <w:pPr>
        <w:numPr>
          <w:ilvl w:val="1"/>
          <w:numId w:val="2"/>
        </w:numPr>
        <w:spacing w:beforeLines="20" w:line="0" w:lineRule="atLeast"/>
        <w:ind w:left="359" w:hangingChars="222" w:hanging="359"/>
        <w:rPr>
          <w:color w:val="000000"/>
          <w:w w:val="90"/>
          <w:sz w:val="18"/>
        </w:rPr>
      </w:pPr>
      <w:r>
        <w:rPr>
          <w:rFonts w:ascii="黑体" w:hint="eastAsia"/>
          <w:color w:val="000000"/>
          <w:w w:val="90"/>
          <w:sz w:val="18"/>
        </w:rPr>
        <w:t>CNEX</w:t>
      </w:r>
      <w:r>
        <w:rPr>
          <w:rFonts w:hint="eastAsia"/>
          <w:color w:val="000000"/>
          <w:w w:val="90"/>
          <w:sz w:val="18"/>
        </w:rPr>
        <w:t>将按中国现行标准或其它约定标准对资料和</w:t>
      </w:r>
      <w:r>
        <w:rPr>
          <w:rFonts w:hint="eastAsia"/>
          <w:color w:val="000000"/>
          <w:w w:val="90"/>
          <w:sz w:val="18"/>
        </w:rPr>
        <w:t>/</w:t>
      </w:r>
      <w:r>
        <w:rPr>
          <w:rFonts w:hint="eastAsia"/>
          <w:color w:val="000000"/>
          <w:w w:val="90"/>
          <w:sz w:val="18"/>
        </w:rPr>
        <w:t>或设备、设施进行审查和</w:t>
      </w:r>
      <w:r>
        <w:rPr>
          <w:rFonts w:hint="eastAsia"/>
          <w:color w:val="000000"/>
          <w:w w:val="90"/>
          <w:sz w:val="18"/>
        </w:rPr>
        <w:t>/</w:t>
      </w:r>
      <w:r>
        <w:rPr>
          <w:rFonts w:hint="eastAsia"/>
          <w:color w:val="000000"/>
          <w:w w:val="90"/>
          <w:sz w:val="18"/>
        </w:rPr>
        <w:t>或检查、和</w:t>
      </w:r>
      <w:r>
        <w:rPr>
          <w:rFonts w:hint="eastAsia"/>
          <w:color w:val="000000"/>
          <w:w w:val="90"/>
          <w:sz w:val="18"/>
        </w:rPr>
        <w:t>/</w:t>
      </w:r>
      <w:r>
        <w:rPr>
          <w:rFonts w:hint="eastAsia"/>
          <w:color w:val="000000"/>
          <w:w w:val="90"/>
          <w:sz w:val="18"/>
        </w:rPr>
        <w:t>或对人员进行培训。</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t>对于委托现场防爆检查业务的，委托单位应向</w:t>
      </w:r>
      <w:r>
        <w:rPr>
          <w:rFonts w:ascii="黑体" w:hint="eastAsia"/>
          <w:color w:val="000000"/>
          <w:w w:val="90"/>
          <w:sz w:val="18"/>
        </w:rPr>
        <w:t>CNEX</w:t>
      </w:r>
      <w:r>
        <w:rPr>
          <w:rFonts w:hint="eastAsia"/>
          <w:color w:val="000000"/>
          <w:w w:val="90"/>
          <w:sz w:val="18"/>
        </w:rPr>
        <w:t>提供委托检查任务描述、与防爆安全有关文件、危险场所划分资料</w:t>
      </w:r>
      <w:r>
        <w:rPr>
          <w:rFonts w:hint="eastAsia"/>
          <w:color w:val="000000"/>
          <w:w w:val="90"/>
          <w:sz w:val="18"/>
        </w:rPr>
        <w:t xml:space="preserve"> </w:t>
      </w:r>
      <w:r>
        <w:rPr>
          <w:rFonts w:hint="eastAsia"/>
          <w:color w:val="000000"/>
          <w:w w:val="90"/>
          <w:sz w:val="18"/>
        </w:rPr>
        <w:t>防爆设备清单（包括型号规格、防爆型式、防爆合格证号、制造商、使用说明、配置等）、营业执照及企业基本情况资料等一式两份；现场防爆检查业务应符合</w:t>
      </w:r>
      <w:r>
        <w:rPr>
          <w:rFonts w:ascii="黑体" w:hint="eastAsia"/>
          <w:color w:val="000000"/>
          <w:w w:val="90"/>
          <w:sz w:val="18"/>
        </w:rPr>
        <w:t>CNEX</w:t>
      </w:r>
      <w:r>
        <w:rPr>
          <w:rFonts w:ascii="黑体" w:hint="eastAsia"/>
          <w:color w:val="000000"/>
          <w:w w:val="90"/>
          <w:sz w:val="18"/>
        </w:rPr>
        <w:t>、</w:t>
      </w:r>
      <w:r>
        <w:rPr>
          <w:rFonts w:ascii="黑体" w:hint="eastAsia"/>
          <w:color w:val="000000"/>
          <w:w w:val="90"/>
          <w:sz w:val="18"/>
        </w:rPr>
        <w:t>CQST</w:t>
      </w:r>
      <w:r>
        <w:rPr>
          <w:rFonts w:ascii="黑体" w:hint="eastAsia"/>
          <w:color w:val="000000"/>
          <w:w w:val="90"/>
          <w:sz w:val="18"/>
        </w:rPr>
        <w:t>、</w:t>
      </w:r>
      <w:r>
        <w:rPr>
          <w:rFonts w:ascii="黑体" w:hint="eastAsia"/>
          <w:color w:val="000000"/>
          <w:w w:val="90"/>
          <w:sz w:val="18"/>
        </w:rPr>
        <w:t>IECEx CNEx</w:t>
      </w:r>
      <w:r>
        <w:rPr>
          <w:rFonts w:ascii="黑体" w:hint="eastAsia"/>
          <w:color w:val="000000"/>
          <w:w w:val="90"/>
          <w:sz w:val="18"/>
        </w:rPr>
        <w:t>相关文件规定。</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t>对于委托取防爆安装、修理、维护能力证书业务的，委托单位应向</w:t>
      </w:r>
      <w:r>
        <w:rPr>
          <w:rFonts w:ascii="黑体" w:hint="eastAsia"/>
          <w:color w:val="000000"/>
          <w:w w:val="90"/>
          <w:sz w:val="18"/>
        </w:rPr>
        <w:t>CNEX</w:t>
      </w:r>
      <w:r>
        <w:rPr>
          <w:rFonts w:hint="eastAsia"/>
          <w:color w:val="000000"/>
          <w:w w:val="90"/>
          <w:sz w:val="18"/>
        </w:rPr>
        <w:t>提供委托任务描述（包括从事具体装备名称、业务范围等）、与防爆安全有关文件、仪器设备条件、人员资质、实际典型业务现场能力考核报告、营业执照及企业基本情况资料等一式两份。防爆安装、修理、维护能力证书业务应符合</w:t>
      </w:r>
      <w:r>
        <w:rPr>
          <w:rFonts w:ascii="黑体" w:hint="eastAsia"/>
          <w:color w:val="000000"/>
          <w:w w:val="90"/>
          <w:sz w:val="18"/>
        </w:rPr>
        <w:t>SAC/TC9/SC3</w:t>
      </w:r>
      <w:r>
        <w:rPr>
          <w:rFonts w:ascii="黑体" w:hint="eastAsia"/>
          <w:color w:val="000000"/>
          <w:w w:val="90"/>
          <w:sz w:val="18"/>
        </w:rPr>
        <w:t>（安装维护分标准化技术委员会）、</w:t>
      </w:r>
      <w:r>
        <w:rPr>
          <w:rFonts w:ascii="黑体" w:hint="eastAsia"/>
          <w:color w:val="000000"/>
          <w:w w:val="90"/>
          <w:sz w:val="18"/>
        </w:rPr>
        <w:t>CQST</w:t>
      </w:r>
      <w:r>
        <w:rPr>
          <w:rFonts w:ascii="黑体" w:hint="eastAsia"/>
          <w:color w:val="000000"/>
          <w:w w:val="90"/>
          <w:sz w:val="18"/>
        </w:rPr>
        <w:t>、</w:t>
      </w:r>
      <w:r>
        <w:rPr>
          <w:rFonts w:ascii="黑体" w:hint="eastAsia"/>
          <w:color w:val="000000"/>
          <w:w w:val="90"/>
          <w:sz w:val="18"/>
        </w:rPr>
        <w:t>IECEx CNEx</w:t>
      </w:r>
      <w:r>
        <w:rPr>
          <w:rFonts w:hint="eastAsia"/>
          <w:color w:val="000000"/>
          <w:w w:val="90"/>
          <w:sz w:val="18"/>
        </w:rPr>
        <w:t>及</w:t>
      </w:r>
      <w:r>
        <w:rPr>
          <w:rFonts w:ascii="黑体" w:hint="eastAsia"/>
          <w:color w:val="000000"/>
          <w:w w:val="90"/>
          <w:sz w:val="18"/>
        </w:rPr>
        <w:t>相关文件规定。</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t>对于委托开展人员防爆标准培训业务的，委托单位应向</w:t>
      </w:r>
      <w:r>
        <w:rPr>
          <w:rFonts w:ascii="黑体" w:hint="eastAsia"/>
          <w:color w:val="000000"/>
          <w:w w:val="90"/>
          <w:sz w:val="18"/>
        </w:rPr>
        <w:t>CNEX</w:t>
      </w:r>
      <w:r>
        <w:rPr>
          <w:rFonts w:hint="eastAsia"/>
          <w:color w:val="000000"/>
          <w:w w:val="90"/>
          <w:sz w:val="18"/>
        </w:rPr>
        <w:t>提供参加培训人员总人数和总名录，以及每位参加培训人员基本情况登记表及两张</w:t>
      </w:r>
      <w:r>
        <w:rPr>
          <w:rFonts w:hint="eastAsia"/>
          <w:color w:val="000000"/>
          <w:w w:val="90"/>
          <w:sz w:val="18"/>
        </w:rPr>
        <w:t>1</w:t>
      </w:r>
      <w:r>
        <w:rPr>
          <w:rFonts w:hint="eastAsia"/>
          <w:color w:val="000000"/>
          <w:w w:val="90"/>
          <w:sz w:val="18"/>
        </w:rPr>
        <w:t>寸照片。对人员培训业务应符合</w:t>
      </w:r>
      <w:r>
        <w:rPr>
          <w:rFonts w:ascii="黑体" w:hint="eastAsia"/>
          <w:color w:val="000000"/>
          <w:w w:val="90"/>
          <w:sz w:val="18"/>
        </w:rPr>
        <w:t>SAC/TC9</w:t>
      </w:r>
      <w:r>
        <w:rPr>
          <w:rFonts w:ascii="黑体" w:hint="eastAsia"/>
          <w:color w:val="000000"/>
          <w:w w:val="90"/>
          <w:sz w:val="18"/>
        </w:rPr>
        <w:t>、</w:t>
      </w:r>
      <w:r>
        <w:rPr>
          <w:rFonts w:ascii="黑体" w:hint="eastAsia"/>
          <w:color w:val="000000"/>
          <w:w w:val="90"/>
          <w:sz w:val="18"/>
        </w:rPr>
        <w:t>IECEx CNEx</w:t>
      </w:r>
      <w:r>
        <w:rPr>
          <w:rFonts w:hint="eastAsia"/>
          <w:color w:val="000000"/>
          <w:w w:val="90"/>
          <w:sz w:val="18"/>
        </w:rPr>
        <w:t>及</w:t>
      </w:r>
      <w:r>
        <w:rPr>
          <w:rFonts w:ascii="黑体" w:hint="eastAsia"/>
          <w:color w:val="000000"/>
          <w:w w:val="90"/>
          <w:sz w:val="18"/>
        </w:rPr>
        <w:t>相关文件规定，对经考核合格的单位人员发证书。</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lastRenderedPageBreak/>
        <w:t>对于委托开展工程防爆业务或物质爆炸与防爆参数测试的，应提供任务描述、与防爆安全有关文件、营业执照及企业基本情况资料一式两份、试样若干（因实验需要，在实验过程中如果试样被损坏，</w:t>
      </w:r>
      <w:r>
        <w:rPr>
          <w:rFonts w:ascii="黑体" w:hint="eastAsia"/>
          <w:color w:val="000000"/>
          <w:w w:val="90"/>
          <w:sz w:val="18"/>
        </w:rPr>
        <w:t>CNEX</w:t>
      </w:r>
      <w:r>
        <w:rPr>
          <w:rFonts w:hint="eastAsia"/>
          <w:color w:val="000000"/>
          <w:w w:val="90"/>
          <w:sz w:val="18"/>
        </w:rPr>
        <w:t>不承担损害赔偿责任。但</w:t>
      </w:r>
      <w:r>
        <w:rPr>
          <w:rFonts w:ascii="黑体" w:hint="eastAsia"/>
          <w:color w:val="000000"/>
          <w:w w:val="90"/>
          <w:sz w:val="18"/>
        </w:rPr>
        <w:t>CNEX</w:t>
      </w:r>
      <w:r>
        <w:rPr>
          <w:rFonts w:hint="eastAsia"/>
          <w:color w:val="000000"/>
          <w:w w:val="90"/>
          <w:sz w:val="18"/>
        </w:rPr>
        <w:t>将会尽力使这种损害程度降至最低）等。应符合防爆设备国家与地方联合工程实验室</w:t>
      </w:r>
      <w:r>
        <w:rPr>
          <w:rFonts w:ascii="黑体" w:hint="eastAsia"/>
          <w:color w:val="000000"/>
          <w:w w:val="90"/>
          <w:sz w:val="18"/>
        </w:rPr>
        <w:t>相关文件规定。</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t>无论哪类技术服务，委托单位应向</w:t>
      </w:r>
      <w:r>
        <w:rPr>
          <w:rFonts w:ascii="黑体" w:hint="eastAsia"/>
          <w:color w:val="000000"/>
          <w:w w:val="90"/>
          <w:sz w:val="18"/>
        </w:rPr>
        <w:t>CNEX</w:t>
      </w:r>
      <w:r>
        <w:rPr>
          <w:rFonts w:hint="eastAsia"/>
          <w:color w:val="000000"/>
          <w:w w:val="90"/>
          <w:sz w:val="18"/>
        </w:rPr>
        <w:t>提供顺利开展服务工作所必须的相关支持条件。如，进行现场检查时的个人特殊防护装备；设备的启停与打开或关闭操作及管理；现场的进入与制度遵循等。</w:t>
      </w:r>
    </w:p>
    <w:p w:rsidR="00F32012" w:rsidRDefault="00BD26AE" w:rsidP="0050071C">
      <w:pPr>
        <w:numPr>
          <w:ilvl w:val="1"/>
          <w:numId w:val="2"/>
        </w:numPr>
        <w:spacing w:beforeLines="20" w:line="0" w:lineRule="atLeast"/>
        <w:ind w:left="359" w:hangingChars="222" w:hanging="359"/>
        <w:rPr>
          <w:color w:val="000000"/>
          <w:w w:val="90"/>
          <w:sz w:val="18"/>
        </w:rPr>
      </w:pPr>
      <w:r>
        <w:rPr>
          <w:rFonts w:hint="eastAsia"/>
          <w:color w:val="000000"/>
          <w:w w:val="90"/>
          <w:sz w:val="18"/>
        </w:rPr>
        <w:t>审查合格的资料，</w:t>
      </w:r>
      <w:r>
        <w:rPr>
          <w:rFonts w:ascii="黑体" w:hint="eastAsia"/>
          <w:color w:val="000000"/>
          <w:w w:val="90"/>
          <w:sz w:val="18"/>
        </w:rPr>
        <w:t>CNEX</w:t>
      </w:r>
      <w:r>
        <w:rPr>
          <w:rFonts w:hint="eastAsia"/>
          <w:color w:val="000000"/>
          <w:w w:val="90"/>
          <w:sz w:val="18"/>
        </w:rPr>
        <w:t>将加盖审查合格专用章并返回委托单位一套留存；样品测试完毕，</w:t>
      </w:r>
      <w:r>
        <w:rPr>
          <w:rFonts w:ascii="黑体" w:hint="eastAsia"/>
          <w:color w:val="000000"/>
          <w:w w:val="90"/>
          <w:sz w:val="18"/>
        </w:rPr>
        <w:t>CNEX</w:t>
      </w:r>
      <w:r>
        <w:rPr>
          <w:rFonts w:hint="eastAsia"/>
          <w:color w:val="000000"/>
          <w:w w:val="90"/>
          <w:sz w:val="18"/>
        </w:rPr>
        <w:t>将出具检验报告并发试样处理通知。</w:t>
      </w:r>
    </w:p>
    <w:p w:rsidR="00F32012" w:rsidRDefault="00BD26AE" w:rsidP="0050071C">
      <w:pPr>
        <w:spacing w:beforeLines="20" w:line="0" w:lineRule="atLeast"/>
        <w:rPr>
          <w:b/>
          <w:bCs/>
          <w:color w:val="000000"/>
          <w:w w:val="90"/>
          <w:sz w:val="18"/>
        </w:rPr>
      </w:pPr>
      <w:r>
        <w:rPr>
          <w:rFonts w:hint="eastAsia"/>
          <w:b/>
          <w:bCs/>
          <w:color w:val="000000"/>
          <w:w w:val="90"/>
          <w:sz w:val="18"/>
        </w:rPr>
        <w:t>3</w:t>
      </w:r>
      <w:r>
        <w:rPr>
          <w:rFonts w:hint="eastAsia"/>
          <w:b/>
          <w:bCs/>
          <w:color w:val="000000"/>
          <w:w w:val="90"/>
          <w:sz w:val="18"/>
        </w:rPr>
        <w:t>．</w:t>
      </w:r>
      <w:r>
        <w:rPr>
          <w:rFonts w:hint="eastAsia"/>
          <w:b/>
          <w:bCs/>
          <w:color w:val="000000"/>
          <w:w w:val="90"/>
          <w:sz w:val="18"/>
        </w:rPr>
        <w:t xml:space="preserve">  </w:t>
      </w:r>
      <w:r>
        <w:rPr>
          <w:rFonts w:hint="eastAsia"/>
          <w:b/>
          <w:bCs/>
          <w:color w:val="000000"/>
          <w:w w:val="90"/>
          <w:sz w:val="18"/>
        </w:rPr>
        <w:t>发放报告或相关证书</w:t>
      </w:r>
    </w:p>
    <w:p w:rsidR="00F32012" w:rsidRDefault="00BD26AE" w:rsidP="0050071C">
      <w:pPr>
        <w:spacing w:beforeLines="20" w:line="0" w:lineRule="atLeast"/>
        <w:rPr>
          <w:b/>
          <w:bCs/>
          <w:color w:val="000000"/>
          <w:w w:val="90"/>
          <w:sz w:val="18"/>
        </w:rPr>
      </w:pPr>
      <w:r>
        <w:rPr>
          <w:b/>
          <w:bCs/>
          <w:color w:val="000000"/>
          <w:w w:val="90"/>
          <w:sz w:val="18"/>
        </w:rPr>
        <w:t>3.1</w:t>
      </w:r>
      <w:r>
        <w:rPr>
          <w:rFonts w:hint="eastAsia"/>
          <w:b/>
          <w:bCs/>
          <w:color w:val="000000"/>
          <w:w w:val="90"/>
          <w:sz w:val="18"/>
        </w:rPr>
        <w:t xml:space="preserve">  </w:t>
      </w:r>
      <w:r>
        <w:rPr>
          <w:rFonts w:hint="eastAsia"/>
          <w:b/>
          <w:bCs/>
          <w:color w:val="000000"/>
          <w:w w:val="90"/>
          <w:sz w:val="18"/>
        </w:rPr>
        <w:t>概述</w:t>
      </w:r>
    </w:p>
    <w:p w:rsidR="00F32012" w:rsidRDefault="00BD26AE" w:rsidP="0050071C">
      <w:pPr>
        <w:spacing w:beforeLines="20" w:line="0" w:lineRule="atLeast"/>
        <w:ind w:left="359" w:hangingChars="222" w:hanging="359"/>
        <w:rPr>
          <w:color w:val="000000"/>
          <w:w w:val="90"/>
          <w:sz w:val="18"/>
        </w:rPr>
      </w:pPr>
      <w:r>
        <w:rPr>
          <w:color w:val="000000"/>
          <w:w w:val="90"/>
          <w:sz w:val="18"/>
        </w:rPr>
        <w:t>3.1.1</w:t>
      </w:r>
      <w:r>
        <w:rPr>
          <w:rFonts w:hint="eastAsia"/>
          <w:color w:val="000000"/>
          <w:w w:val="90"/>
          <w:sz w:val="18"/>
        </w:rPr>
        <w:t>根据审查和</w:t>
      </w:r>
      <w:r>
        <w:rPr>
          <w:rFonts w:hint="eastAsia"/>
          <w:color w:val="000000"/>
          <w:w w:val="90"/>
          <w:sz w:val="18"/>
        </w:rPr>
        <w:t>/</w:t>
      </w:r>
      <w:r>
        <w:rPr>
          <w:rFonts w:hint="eastAsia"/>
          <w:color w:val="000000"/>
          <w:w w:val="90"/>
          <w:sz w:val="18"/>
        </w:rPr>
        <w:t>或检查与考核结果，</w:t>
      </w:r>
      <w:r>
        <w:rPr>
          <w:rFonts w:ascii="黑体" w:hint="eastAsia"/>
          <w:color w:val="000000"/>
          <w:w w:val="90"/>
          <w:sz w:val="18"/>
        </w:rPr>
        <w:t>CNEX</w:t>
      </w:r>
      <w:r>
        <w:rPr>
          <w:rFonts w:hint="eastAsia"/>
          <w:color w:val="000000"/>
          <w:w w:val="90"/>
          <w:sz w:val="18"/>
        </w:rPr>
        <w:t>将发放报告。如果符合中国现行标准或其它引用标准，并且认为对其用途是安全和适用的，则</w:t>
      </w:r>
      <w:r>
        <w:rPr>
          <w:rFonts w:ascii="黑体" w:hint="eastAsia"/>
          <w:color w:val="000000"/>
          <w:w w:val="90"/>
          <w:sz w:val="18"/>
        </w:rPr>
        <w:t>CNEX</w:t>
      </w:r>
      <w:r>
        <w:rPr>
          <w:rFonts w:hint="eastAsia"/>
          <w:color w:val="000000"/>
          <w:w w:val="90"/>
          <w:sz w:val="18"/>
        </w:rPr>
        <w:t>将发放证书或出具相关证明。</w:t>
      </w:r>
    </w:p>
    <w:p w:rsidR="00F32012" w:rsidRDefault="00BD26AE" w:rsidP="0050071C">
      <w:pPr>
        <w:spacing w:beforeLines="20" w:line="0" w:lineRule="atLeast"/>
        <w:ind w:left="359" w:hangingChars="222" w:hanging="359"/>
        <w:rPr>
          <w:color w:val="000000"/>
          <w:w w:val="90"/>
          <w:sz w:val="18"/>
        </w:rPr>
      </w:pPr>
      <w:r>
        <w:rPr>
          <w:color w:val="000000"/>
          <w:w w:val="90"/>
          <w:sz w:val="18"/>
        </w:rPr>
        <w:t>3.1.2</w:t>
      </w:r>
      <w:r>
        <w:rPr>
          <w:rFonts w:hint="eastAsia"/>
          <w:color w:val="000000"/>
          <w:w w:val="90"/>
          <w:sz w:val="18"/>
        </w:rPr>
        <w:t>除非另有协议规定，</w:t>
      </w:r>
      <w:r>
        <w:rPr>
          <w:rFonts w:ascii="黑体" w:hint="eastAsia"/>
          <w:color w:val="000000"/>
          <w:w w:val="90"/>
          <w:sz w:val="18"/>
        </w:rPr>
        <w:t>CNEX</w:t>
      </w:r>
      <w:r>
        <w:rPr>
          <w:rFonts w:hint="eastAsia"/>
          <w:color w:val="000000"/>
          <w:w w:val="90"/>
          <w:sz w:val="18"/>
        </w:rPr>
        <w:t>有权保留自己的原始文件。只要证书或报告有效，这些文件将一直保存在</w:t>
      </w:r>
      <w:r>
        <w:rPr>
          <w:rFonts w:ascii="黑体" w:hint="eastAsia"/>
          <w:color w:val="000000"/>
          <w:w w:val="90"/>
          <w:sz w:val="18"/>
        </w:rPr>
        <w:t>CNEX</w:t>
      </w:r>
      <w:r>
        <w:rPr>
          <w:rFonts w:hint="eastAsia"/>
          <w:color w:val="000000"/>
          <w:w w:val="90"/>
          <w:sz w:val="18"/>
        </w:rPr>
        <w:t>。</w:t>
      </w:r>
    </w:p>
    <w:p w:rsidR="00F32012" w:rsidRDefault="00BD26AE" w:rsidP="0050071C">
      <w:pPr>
        <w:spacing w:beforeLines="20" w:line="0" w:lineRule="atLeast"/>
        <w:rPr>
          <w:b/>
          <w:bCs/>
          <w:color w:val="000000"/>
          <w:w w:val="90"/>
          <w:sz w:val="18"/>
        </w:rPr>
      </w:pPr>
      <w:r>
        <w:rPr>
          <w:b/>
          <w:bCs/>
          <w:color w:val="000000"/>
          <w:w w:val="90"/>
          <w:sz w:val="18"/>
        </w:rPr>
        <w:t xml:space="preserve">3.2  </w:t>
      </w:r>
      <w:r>
        <w:rPr>
          <w:rFonts w:hint="eastAsia"/>
          <w:b/>
          <w:bCs/>
          <w:color w:val="000000"/>
          <w:w w:val="90"/>
          <w:sz w:val="18"/>
        </w:rPr>
        <w:t>其它权利、责任和义务</w:t>
      </w:r>
    </w:p>
    <w:p w:rsidR="00F32012" w:rsidRDefault="00BD26AE" w:rsidP="0050071C">
      <w:pPr>
        <w:spacing w:beforeLines="20" w:line="0" w:lineRule="atLeast"/>
        <w:ind w:left="359" w:hangingChars="222" w:hanging="359"/>
        <w:rPr>
          <w:color w:val="000000"/>
          <w:w w:val="90"/>
          <w:sz w:val="18"/>
        </w:rPr>
      </w:pPr>
      <w:r>
        <w:rPr>
          <w:color w:val="000000"/>
          <w:w w:val="90"/>
          <w:sz w:val="18"/>
        </w:rPr>
        <w:t>3.2.1</w:t>
      </w:r>
      <w:r>
        <w:rPr>
          <w:rFonts w:hint="eastAsia"/>
          <w:color w:val="000000"/>
          <w:w w:val="90"/>
          <w:sz w:val="18"/>
        </w:rPr>
        <w:t>委托单位有权公布、出版或用其它方式通知行业、销售等部门其已获</w:t>
      </w:r>
      <w:r>
        <w:rPr>
          <w:rFonts w:ascii="黑体" w:hint="eastAsia"/>
          <w:color w:val="000000"/>
          <w:w w:val="90"/>
          <w:sz w:val="18"/>
        </w:rPr>
        <w:t>CNEX</w:t>
      </w:r>
      <w:r>
        <w:rPr>
          <w:rFonts w:ascii="黑体" w:hint="eastAsia"/>
          <w:color w:val="000000"/>
          <w:w w:val="90"/>
          <w:sz w:val="18"/>
        </w:rPr>
        <w:t>的相关</w:t>
      </w:r>
      <w:r>
        <w:rPr>
          <w:rFonts w:hint="eastAsia"/>
          <w:color w:val="000000"/>
          <w:w w:val="90"/>
          <w:sz w:val="18"/>
        </w:rPr>
        <w:t>防爆技术服务结果。委托单位应确保不要把证号用错，包括字母在内的证书编号全称。</w:t>
      </w:r>
    </w:p>
    <w:p w:rsidR="00F32012" w:rsidRDefault="00BD26AE" w:rsidP="0050071C">
      <w:pPr>
        <w:spacing w:beforeLines="20" w:line="0" w:lineRule="atLeast"/>
        <w:ind w:left="359" w:hangingChars="222" w:hanging="359"/>
        <w:rPr>
          <w:color w:val="000000"/>
          <w:w w:val="90"/>
          <w:sz w:val="18"/>
        </w:rPr>
      </w:pPr>
      <w:r>
        <w:rPr>
          <w:color w:val="000000"/>
          <w:w w:val="90"/>
          <w:sz w:val="18"/>
        </w:rPr>
        <w:t>3.2.2</w:t>
      </w:r>
      <w:r>
        <w:rPr>
          <w:rFonts w:ascii="黑体" w:hint="eastAsia"/>
          <w:color w:val="000000"/>
          <w:w w:val="90"/>
          <w:sz w:val="18"/>
        </w:rPr>
        <w:t>CNEX</w:t>
      </w:r>
      <w:r>
        <w:rPr>
          <w:rFonts w:hint="eastAsia"/>
          <w:color w:val="000000"/>
          <w:w w:val="90"/>
          <w:sz w:val="18"/>
        </w:rPr>
        <w:t>不定期免费在《电气防爆》杂志及中国防爆信息网上公布已获相关证书或通过检查的单位及其能力范围目录（广告另议）。</w:t>
      </w:r>
    </w:p>
    <w:p w:rsidR="00F32012" w:rsidRDefault="00BD26AE" w:rsidP="0050071C">
      <w:pPr>
        <w:spacing w:beforeLines="20" w:line="0" w:lineRule="atLeast"/>
        <w:ind w:left="359" w:hangingChars="222" w:hanging="359"/>
        <w:rPr>
          <w:color w:val="000000"/>
          <w:w w:val="90"/>
          <w:sz w:val="18"/>
        </w:rPr>
      </w:pPr>
      <w:r>
        <w:rPr>
          <w:color w:val="000000"/>
          <w:w w:val="90"/>
          <w:sz w:val="18"/>
        </w:rPr>
        <w:t>3.2.3</w:t>
      </w:r>
      <w:r>
        <w:rPr>
          <w:rFonts w:hint="eastAsia"/>
          <w:color w:val="000000"/>
          <w:w w:val="90"/>
          <w:sz w:val="18"/>
        </w:rPr>
        <w:t>证书或报告不能使委托单位免去根据国家《安全生产法》所负责任。委托单位应持续保持遵循国家有效法律、法规和标准规定。</w:t>
      </w:r>
    </w:p>
    <w:p w:rsidR="00F32012" w:rsidRDefault="00BD26AE" w:rsidP="0050071C">
      <w:pPr>
        <w:spacing w:beforeLines="20" w:line="0" w:lineRule="atLeast"/>
        <w:ind w:left="359" w:hangingChars="222" w:hanging="359"/>
        <w:rPr>
          <w:color w:val="000000"/>
          <w:w w:val="90"/>
          <w:sz w:val="18"/>
        </w:rPr>
      </w:pPr>
      <w:r>
        <w:rPr>
          <w:color w:val="000000"/>
          <w:w w:val="90"/>
          <w:sz w:val="18"/>
        </w:rPr>
        <w:t>3.2.4</w:t>
      </w:r>
      <w:r>
        <w:rPr>
          <w:rFonts w:hint="eastAsia"/>
          <w:color w:val="000000"/>
          <w:w w:val="90"/>
          <w:sz w:val="18"/>
        </w:rPr>
        <w:t>证书持有者应接受</w:t>
      </w:r>
      <w:r>
        <w:rPr>
          <w:rFonts w:ascii="黑体" w:hint="eastAsia"/>
          <w:color w:val="000000"/>
          <w:w w:val="90"/>
          <w:sz w:val="18"/>
        </w:rPr>
        <w:t>CNEX</w:t>
      </w:r>
      <w:r>
        <w:rPr>
          <w:rFonts w:hint="eastAsia"/>
          <w:color w:val="000000"/>
          <w:w w:val="90"/>
          <w:sz w:val="18"/>
        </w:rPr>
        <w:t>每年</w:t>
      </w:r>
      <w:r>
        <w:rPr>
          <w:rFonts w:ascii="黑体" w:hint="eastAsia"/>
          <w:color w:val="000000"/>
          <w:w w:val="90"/>
          <w:sz w:val="18"/>
        </w:rPr>
        <w:t>一次的</w:t>
      </w:r>
      <w:r>
        <w:rPr>
          <w:rFonts w:hint="eastAsia"/>
          <w:color w:val="000000"/>
          <w:w w:val="90"/>
          <w:sz w:val="18"/>
        </w:rPr>
        <w:t>监督抽查。证书或报告有效期满前六个月内，证书持有者应及时向</w:t>
      </w:r>
      <w:r>
        <w:rPr>
          <w:rFonts w:ascii="黑体" w:hint="eastAsia"/>
          <w:color w:val="000000"/>
          <w:w w:val="90"/>
          <w:sz w:val="18"/>
        </w:rPr>
        <w:t>CNEX</w:t>
      </w:r>
      <w:r>
        <w:rPr>
          <w:rFonts w:hint="eastAsia"/>
          <w:color w:val="000000"/>
          <w:w w:val="90"/>
          <w:sz w:val="18"/>
        </w:rPr>
        <w:t>委托复查并续延有效期。</w:t>
      </w:r>
    </w:p>
    <w:p w:rsidR="00F32012" w:rsidRDefault="00BD26AE" w:rsidP="0050071C">
      <w:pPr>
        <w:spacing w:beforeLines="20" w:line="0" w:lineRule="atLeast"/>
        <w:ind w:left="359" w:hangingChars="222" w:hanging="359"/>
        <w:rPr>
          <w:color w:val="000000"/>
          <w:w w:val="90"/>
          <w:sz w:val="18"/>
        </w:rPr>
      </w:pPr>
      <w:r>
        <w:rPr>
          <w:color w:val="000000"/>
          <w:w w:val="90"/>
          <w:sz w:val="18"/>
        </w:rPr>
        <w:t>3.2.5</w:t>
      </w:r>
      <w:r>
        <w:rPr>
          <w:rFonts w:hint="eastAsia"/>
          <w:color w:val="000000"/>
          <w:w w:val="90"/>
          <w:sz w:val="18"/>
        </w:rPr>
        <w:t>对可能会影响证书内容方面的申诉，委托单位应及时通知</w:t>
      </w:r>
      <w:r>
        <w:rPr>
          <w:rFonts w:ascii="黑体" w:hint="eastAsia"/>
          <w:color w:val="000000"/>
          <w:w w:val="90"/>
          <w:sz w:val="18"/>
        </w:rPr>
        <w:t>CNEX</w:t>
      </w:r>
      <w:r>
        <w:rPr>
          <w:rFonts w:hint="eastAsia"/>
          <w:color w:val="000000"/>
          <w:w w:val="90"/>
          <w:sz w:val="18"/>
        </w:rPr>
        <w:t>。</w:t>
      </w:r>
    </w:p>
    <w:p w:rsidR="00F32012" w:rsidRDefault="00BD26AE" w:rsidP="0050071C">
      <w:pPr>
        <w:spacing w:beforeLines="20" w:line="0" w:lineRule="atLeast"/>
        <w:rPr>
          <w:b/>
          <w:bCs/>
          <w:color w:val="000000"/>
          <w:w w:val="90"/>
          <w:sz w:val="18"/>
        </w:rPr>
      </w:pPr>
      <w:r>
        <w:rPr>
          <w:b/>
          <w:bCs/>
          <w:color w:val="000000"/>
          <w:w w:val="90"/>
          <w:sz w:val="18"/>
        </w:rPr>
        <w:t>3.3</w:t>
      </w:r>
      <w:r>
        <w:rPr>
          <w:rFonts w:hint="eastAsia"/>
          <w:b/>
          <w:bCs/>
          <w:color w:val="000000"/>
          <w:w w:val="90"/>
          <w:sz w:val="18"/>
        </w:rPr>
        <w:t xml:space="preserve">  </w:t>
      </w:r>
      <w:r>
        <w:rPr>
          <w:rFonts w:hint="eastAsia"/>
          <w:b/>
          <w:bCs/>
          <w:color w:val="000000"/>
          <w:w w:val="90"/>
          <w:sz w:val="18"/>
        </w:rPr>
        <w:t>现场改动</w:t>
      </w:r>
    </w:p>
    <w:p w:rsidR="00F32012" w:rsidRDefault="00BD26AE" w:rsidP="0050071C">
      <w:pPr>
        <w:spacing w:beforeLines="20" w:line="0" w:lineRule="atLeast"/>
        <w:ind w:leftChars="171" w:left="360" w:hanging="1"/>
        <w:rPr>
          <w:color w:val="000000"/>
          <w:w w:val="90"/>
          <w:sz w:val="18"/>
        </w:rPr>
      </w:pPr>
      <w:r>
        <w:rPr>
          <w:rFonts w:hint="eastAsia"/>
          <w:color w:val="000000"/>
          <w:w w:val="90"/>
          <w:sz w:val="18"/>
        </w:rPr>
        <w:t>如果现场有变动或改造计划，也包括主要具备资质人员的变化，则委托单位应通知</w:t>
      </w:r>
      <w:r>
        <w:rPr>
          <w:rFonts w:ascii="黑体" w:hint="eastAsia"/>
          <w:color w:val="000000"/>
          <w:w w:val="90"/>
          <w:sz w:val="18"/>
        </w:rPr>
        <w:t>CNEX</w:t>
      </w:r>
      <w:r>
        <w:rPr>
          <w:rFonts w:hint="eastAsia"/>
          <w:color w:val="000000"/>
          <w:w w:val="90"/>
          <w:sz w:val="18"/>
        </w:rPr>
        <w:t>，以使</w:t>
      </w:r>
      <w:r>
        <w:rPr>
          <w:rFonts w:ascii="黑体" w:hint="eastAsia"/>
          <w:color w:val="000000"/>
          <w:w w:val="90"/>
          <w:sz w:val="18"/>
        </w:rPr>
        <w:t>CNEX</w:t>
      </w:r>
      <w:r>
        <w:rPr>
          <w:rFonts w:hint="eastAsia"/>
          <w:color w:val="000000"/>
          <w:w w:val="90"/>
          <w:sz w:val="18"/>
        </w:rPr>
        <w:t>判定改动和变化是否影响防爆或需重新发证，必要时须先进行一些审查或检查。</w:t>
      </w:r>
    </w:p>
    <w:p w:rsidR="00F32012" w:rsidRDefault="00BD26AE" w:rsidP="0050071C">
      <w:pPr>
        <w:spacing w:beforeLines="20" w:line="0" w:lineRule="atLeast"/>
        <w:rPr>
          <w:b/>
          <w:bCs/>
          <w:color w:val="000000"/>
          <w:w w:val="90"/>
          <w:sz w:val="18"/>
        </w:rPr>
      </w:pPr>
      <w:r>
        <w:rPr>
          <w:b/>
          <w:bCs/>
          <w:color w:val="000000"/>
          <w:w w:val="90"/>
          <w:sz w:val="18"/>
        </w:rPr>
        <w:t xml:space="preserve">3.4  </w:t>
      </w:r>
      <w:r>
        <w:rPr>
          <w:rFonts w:hint="eastAsia"/>
          <w:b/>
          <w:bCs/>
          <w:color w:val="000000"/>
          <w:w w:val="90"/>
          <w:sz w:val="18"/>
        </w:rPr>
        <w:t>协议期限与证书、报告有效期</w:t>
      </w:r>
    </w:p>
    <w:p w:rsidR="00F32012" w:rsidRDefault="00BD26AE" w:rsidP="0050071C">
      <w:pPr>
        <w:spacing w:beforeLines="20" w:line="0" w:lineRule="atLeast"/>
        <w:rPr>
          <w:color w:val="000000"/>
          <w:w w:val="90"/>
          <w:sz w:val="18"/>
        </w:rPr>
      </w:pPr>
      <w:r>
        <w:rPr>
          <w:color w:val="000000"/>
          <w:w w:val="90"/>
          <w:sz w:val="18"/>
        </w:rPr>
        <w:t>3.4.1</w:t>
      </w:r>
      <w:r>
        <w:rPr>
          <w:rFonts w:hint="eastAsia"/>
          <w:color w:val="000000"/>
          <w:w w:val="90"/>
          <w:sz w:val="18"/>
        </w:rPr>
        <w:t>目前的协议期限与证书或报告的有效期一致。</w:t>
      </w:r>
    </w:p>
    <w:p w:rsidR="00F32012" w:rsidRDefault="00BD26AE" w:rsidP="0050071C">
      <w:pPr>
        <w:spacing w:beforeLines="20" w:line="0" w:lineRule="atLeast"/>
        <w:ind w:left="359" w:hangingChars="222" w:hanging="359"/>
        <w:rPr>
          <w:color w:val="000000"/>
          <w:w w:val="90"/>
          <w:sz w:val="18"/>
        </w:rPr>
      </w:pPr>
      <w:r>
        <w:rPr>
          <w:color w:val="000000"/>
          <w:w w:val="90"/>
          <w:sz w:val="18"/>
        </w:rPr>
        <w:t>3.4.2</w:t>
      </w:r>
      <w:r>
        <w:rPr>
          <w:rFonts w:hint="eastAsia"/>
          <w:color w:val="000000"/>
          <w:w w:val="90"/>
          <w:sz w:val="18"/>
        </w:rPr>
        <w:t>如果遇项目停止，委托单位希望中止该协定，则应书面通知</w:t>
      </w:r>
      <w:r>
        <w:rPr>
          <w:rFonts w:ascii="黑体" w:hint="eastAsia"/>
          <w:color w:val="000000"/>
          <w:w w:val="90"/>
          <w:sz w:val="18"/>
        </w:rPr>
        <w:t>CNEX</w:t>
      </w:r>
      <w:r>
        <w:rPr>
          <w:rFonts w:hint="eastAsia"/>
          <w:color w:val="000000"/>
          <w:w w:val="90"/>
          <w:sz w:val="18"/>
        </w:rPr>
        <w:t>。</w:t>
      </w:r>
    </w:p>
    <w:p w:rsidR="00F32012" w:rsidRDefault="00BD26AE" w:rsidP="0050071C">
      <w:pPr>
        <w:spacing w:beforeLines="20" w:line="0" w:lineRule="atLeast"/>
        <w:ind w:left="359" w:hangingChars="222" w:hanging="359"/>
        <w:rPr>
          <w:color w:val="000000"/>
          <w:w w:val="90"/>
          <w:sz w:val="18"/>
        </w:rPr>
      </w:pPr>
      <w:r>
        <w:rPr>
          <w:color w:val="000000"/>
          <w:w w:val="90"/>
          <w:sz w:val="18"/>
        </w:rPr>
        <w:t>3.4.3</w:t>
      </w:r>
      <w:r>
        <w:rPr>
          <w:rFonts w:hint="eastAsia"/>
          <w:color w:val="000000"/>
          <w:w w:val="90"/>
          <w:sz w:val="18"/>
        </w:rPr>
        <w:t xml:space="preserve"> </w:t>
      </w:r>
      <w:r>
        <w:rPr>
          <w:rFonts w:hint="eastAsia"/>
          <w:color w:val="000000"/>
          <w:w w:val="90"/>
          <w:sz w:val="18"/>
        </w:rPr>
        <w:t>如果委托单位不履行本协议的责任，</w:t>
      </w:r>
      <w:r>
        <w:rPr>
          <w:rFonts w:ascii="黑体" w:hint="eastAsia"/>
          <w:color w:val="000000"/>
          <w:w w:val="90"/>
          <w:sz w:val="18"/>
        </w:rPr>
        <w:t>CNEX</w:t>
      </w:r>
      <w:r>
        <w:rPr>
          <w:rFonts w:hint="eastAsia"/>
          <w:color w:val="000000"/>
          <w:w w:val="90"/>
          <w:sz w:val="18"/>
        </w:rPr>
        <w:t>会撤销证书或报告。如果要撤销，</w:t>
      </w:r>
      <w:r>
        <w:rPr>
          <w:rFonts w:ascii="黑体" w:hint="eastAsia"/>
          <w:color w:val="000000"/>
          <w:w w:val="90"/>
          <w:sz w:val="18"/>
        </w:rPr>
        <w:t>CNEX</w:t>
      </w:r>
      <w:r>
        <w:rPr>
          <w:rFonts w:hint="eastAsia"/>
          <w:color w:val="000000"/>
          <w:w w:val="90"/>
          <w:sz w:val="18"/>
        </w:rPr>
        <w:t>将书面通知委托单位，说明撤销的原因和期限。根据具体的原因，撤销期限为六个月到立即生效之间。如果撤销，除</w:t>
      </w:r>
      <w:r>
        <w:rPr>
          <w:rFonts w:hint="eastAsia"/>
          <w:color w:val="000000"/>
          <w:w w:val="90"/>
          <w:sz w:val="18"/>
        </w:rPr>
        <w:t>1</w:t>
      </w:r>
      <w:r>
        <w:rPr>
          <w:color w:val="000000"/>
          <w:w w:val="90"/>
          <w:sz w:val="18"/>
        </w:rPr>
        <w:t>.</w:t>
      </w:r>
      <w:r>
        <w:rPr>
          <w:rFonts w:hint="eastAsia"/>
          <w:color w:val="000000"/>
          <w:w w:val="90"/>
          <w:sz w:val="18"/>
        </w:rPr>
        <w:t>3</w:t>
      </w:r>
      <w:r>
        <w:rPr>
          <w:rFonts w:hint="eastAsia"/>
          <w:color w:val="000000"/>
          <w:w w:val="90"/>
          <w:sz w:val="18"/>
        </w:rPr>
        <w:t>外，本协议规定的所有权利包括使用的证号等全部取消。</w:t>
      </w:r>
    </w:p>
    <w:p w:rsidR="00F32012" w:rsidRDefault="00BD26AE" w:rsidP="0050071C">
      <w:pPr>
        <w:spacing w:beforeLines="20" w:line="0" w:lineRule="atLeast"/>
        <w:rPr>
          <w:b/>
          <w:bCs/>
          <w:color w:val="000000"/>
          <w:w w:val="90"/>
          <w:sz w:val="18"/>
        </w:rPr>
      </w:pPr>
      <w:r>
        <w:rPr>
          <w:b/>
          <w:bCs/>
          <w:color w:val="000000"/>
          <w:w w:val="90"/>
          <w:sz w:val="18"/>
        </w:rPr>
        <w:t>3.5</w:t>
      </w:r>
      <w:r>
        <w:rPr>
          <w:rFonts w:hint="eastAsia"/>
          <w:b/>
          <w:bCs/>
          <w:color w:val="000000"/>
          <w:w w:val="90"/>
          <w:sz w:val="18"/>
        </w:rPr>
        <w:t xml:space="preserve">  </w:t>
      </w:r>
      <w:r>
        <w:rPr>
          <w:rFonts w:hint="eastAsia"/>
          <w:b/>
          <w:bCs/>
          <w:color w:val="000000"/>
          <w:w w:val="90"/>
          <w:sz w:val="18"/>
        </w:rPr>
        <w:t>证书或报告转让</w:t>
      </w:r>
    </w:p>
    <w:p w:rsidR="00F32012" w:rsidRDefault="00BD26AE" w:rsidP="0050071C">
      <w:pPr>
        <w:spacing w:beforeLines="20" w:line="0" w:lineRule="atLeast"/>
        <w:ind w:leftChars="171" w:left="360" w:hanging="1"/>
        <w:rPr>
          <w:color w:val="000000"/>
          <w:w w:val="90"/>
          <w:sz w:val="18"/>
        </w:rPr>
      </w:pPr>
      <w:r>
        <w:rPr>
          <w:rFonts w:hint="eastAsia"/>
          <w:color w:val="000000"/>
          <w:w w:val="90"/>
          <w:sz w:val="18"/>
        </w:rPr>
        <w:t>证书和报告及其编号不能转让给第三方。若第三方需要，仍需履行委托取证、检查或实验程序。</w:t>
      </w:r>
    </w:p>
    <w:p w:rsidR="00F32012" w:rsidRDefault="00BD26AE" w:rsidP="0050071C">
      <w:pPr>
        <w:spacing w:beforeLines="20" w:line="0" w:lineRule="atLeast"/>
        <w:rPr>
          <w:b/>
          <w:bCs/>
          <w:color w:val="000000"/>
          <w:w w:val="90"/>
          <w:sz w:val="18"/>
        </w:rPr>
      </w:pPr>
      <w:r>
        <w:rPr>
          <w:rFonts w:hint="eastAsia"/>
          <w:b/>
          <w:bCs/>
          <w:color w:val="000000"/>
          <w:w w:val="90"/>
          <w:sz w:val="18"/>
        </w:rPr>
        <w:t xml:space="preserve">4  </w:t>
      </w:r>
      <w:r>
        <w:rPr>
          <w:rFonts w:ascii="黑体" w:eastAsia="黑体" w:hAnsi="黑体" w:hint="eastAsia"/>
          <w:bCs/>
          <w:color w:val="000000"/>
          <w:w w:val="90"/>
          <w:sz w:val="18"/>
        </w:rPr>
        <w:t>CNEX</w:t>
      </w:r>
      <w:r>
        <w:rPr>
          <w:rFonts w:hint="eastAsia"/>
          <w:b/>
          <w:bCs/>
          <w:color w:val="000000"/>
          <w:w w:val="90"/>
          <w:sz w:val="18"/>
        </w:rPr>
        <w:t>科创中心联系电话</w:t>
      </w:r>
    </w:p>
    <w:p w:rsidR="00F32012" w:rsidRDefault="00BD26AE" w:rsidP="0050071C">
      <w:pPr>
        <w:spacing w:beforeLines="20" w:line="0" w:lineRule="atLeast"/>
        <w:ind w:leftChars="171" w:left="360" w:hanging="1"/>
        <w:rPr>
          <w:color w:val="000000"/>
          <w:w w:val="90"/>
          <w:sz w:val="18"/>
        </w:rPr>
      </w:pPr>
      <w:r>
        <w:rPr>
          <w:rFonts w:hint="eastAsia"/>
          <w:color w:val="000000"/>
          <w:w w:val="90"/>
          <w:sz w:val="18"/>
        </w:rPr>
        <w:t>业务管理与综合室：</w:t>
      </w:r>
      <w:r>
        <w:rPr>
          <w:rFonts w:hint="eastAsia"/>
          <w:color w:val="000000"/>
          <w:w w:val="90"/>
          <w:sz w:val="18"/>
        </w:rPr>
        <w:t>0377-63219075 / 63258545</w:t>
      </w:r>
      <w:r>
        <w:rPr>
          <w:rFonts w:hint="eastAsia"/>
          <w:color w:val="000000"/>
          <w:w w:val="90"/>
          <w:sz w:val="18"/>
        </w:rPr>
        <w:t>，</w:t>
      </w:r>
      <w:r>
        <w:rPr>
          <w:rFonts w:hint="eastAsia"/>
          <w:color w:val="000000"/>
          <w:w w:val="90"/>
          <w:sz w:val="18"/>
        </w:rPr>
        <w:t>E-mail: cnextic@cn-ex.com</w:t>
      </w:r>
      <w:r>
        <w:rPr>
          <w:rFonts w:hint="eastAsia"/>
          <w:color w:val="000000"/>
          <w:w w:val="90"/>
          <w:sz w:val="18"/>
        </w:rPr>
        <w:t>，河南省南阳市仲景北路</w:t>
      </w:r>
      <w:r>
        <w:rPr>
          <w:rFonts w:hint="eastAsia"/>
          <w:color w:val="000000"/>
          <w:w w:val="90"/>
          <w:sz w:val="18"/>
        </w:rPr>
        <w:t>20</w:t>
      </w:r>
      <w:r>
        <w:rPr>
          <w:rFonts w:hint="eastAsia"/>
          <w:color w:val="000000"/>
          <w:w w:val="90"/>
          <w:sz w:val="18"/>
        </w:rPr>
        <w:t>号，邮编：</w:t>
      </w:r>
      <w:r>
        <w:rPr>
          <w:rFonts w:hint="eastAsia"/>
          <w:color w:val="000000"/>
          <w:w w:val="90"/>
          <w:sz w:val="18"/>
        </w:rPr>
        <w:t>473008</w:t>
      </w:r>
      <w:r>
        <w:rPr>
          <w:rFonts w:hint="eastAsia"/>
          <w:color w:val="000000"/>
          <w:w w:val="90"/>
          <w:sz w:val="18"/>
        </w:rPr>
        <w:t>。</w:t>
      </w:r>
      <w:hyperlink r:id="rId12" w:history="1">
        <w:r>
          <w:rPr>
            <w:rStyle w:val="a7"/>
            <w:w w:val="90"/>
            <w:sz w:val="18"/>
          </w:rPr>
          <w:t>http://www.china-ex.com</w:t>
        </w:r>
      </w:hyperlink>
      <w:r>
        <w:rPr>
          <w:rFonts w:hint="eastAsia"/>
          <w:color w:val="000000"/>
          <w:w w:val="90"/>
          <w:sz w:val="18"/>
        </w:rPr>
        <w:t>。</w:t>
      </w:r>
    </w:p>
    <w:p w:rsidR="00F32012" w:rsidRDefault="00BD26AE" w:rsidP="0050071C">
      <w:pPr>
        <w:spacing w:beforeLines="20" w:line="0" w:lineRule="atLeast"/>
        <w:ind w:leftChars="171" w:left="360" w:hanging="1"/>
        <w:rPr>
          <w:b/>
          <w:w w:val="80"/>
          <w:sz w:val="15"/>
          <w:szCs w:val="15"/>
        </w:rPr>
      </w:pPr>
      <w:r>
        <w:rPr>
          <w:rFonts w:hint="eastAsia"/>
          <w:b/>
          <w:w w:val="80"/>
          <w:sz w:val="15"/>
          <w:szCs w:val="15"/>
          <w:shd w:val="pct10" w:color="auto" w:fill="FFFFFF"/>
        </w:rPr>
        <w:t>南阳防爆电气研究所（</w:t>
      </w:r>
      <w:r>
        <w:rPr>
          <w:rFonts w:hint="eastAsia"/>
          <w:b/>
          <w:w w:val="80"/>
          <w:sz w:val="15"/>
          <w:szCs w:val="15"/>
          <w:shd w:val="pct10" w:color="auto" w:fill="FFFFFF"/>
        </w:rPr>
        <w:t>CNEX</w:t>
      </w:r>
      <w:r>
        <w:rPr>
          <w:rFonts w:hint="eastAsia"/>
          <w:b/>
          <w:w w:val="80"/>
          <w:sz w:val="15"/>
          <w:szCs w:val="15"/>
          <w:shd w:val="pct10" w:color="auto" w:fill="FFFFFF"/>
        </w:rPr>
        <w:t>）设置机构：防爆设备国家与地方联合工程实验室；国际电工委员会认证体系中国防爆认证中心（</w:t>
      </w:r>
      <w:r>
        <w:rPr>
          <w:rFonts w:hint="eastAsia"/>
          <w:b/>
          <w:w w:val="80"/>
          <w:sz w:val="15"/>
          <w:szCs w:val="15"/>
          <w:shd w:val="pct10" w:color="auto" w:fill="FFFFFF"/>
        </w:rPr>
        <w:t>IECEx CNEx</w:t>
      </w:r>
      <w:r>
        <w:rPr>
          <w:rFonts w:hint="eastAsia"/>
          <w:b/>
          <w:w w:val="80"/>
          <w:sz w:val="15"/>
          <w:szCs w:val="15"/>
          <w:shd w:val="pct10" w:color="auto" w:fill="FFFFFF"/>
        </w:rPr>
        <w:t>）；全国防爆电气设备标准化技术委员会</w:t>
      </w:r>
      <w:r>
        <w:rPr>
          <w:rFonts w:hint="eastAsia"/>
          <w:b/>
          <w:w w:val="80"/>
          <w:sz w:val="15"/>
          <w:szCs w:val="15"/>
          <w:shd w:val="pct10" w:color="auto" w:fill="FFFFFF"/>
        </w:rPr>
        <w:t>(SAC/TC9)</w:t>
      </w:r>
      <w:r>
        <w:rPr>
          <w:rFonts w:hint="eastAsia"/>
          <w:b/>
          <w:w w:val="80"/>
          <w:sz w:val="15"/>
          <w:szCs w:val="15"/>
          <w:shd w:val="pct10" w:color="auto" w:fill="FFFFFF"/>
        </w:rPr>
        <w:t>；中国电工技术学会电气防爆专委会；中国电器工业协会防爆电机分会</w:t>
      </w:r>
      <w:r>
        <w:rPr>
          <w:rFonts w:hint="eastAsia"/>
          <w:b/>
          <w:w w:val="80"/>
          <w:sz w:val="15"/>
          <w:szCs w:val="15"/>
          <w:shd w:val="pct10" w:color="auto" w:fill="FFFFFF"/>
        </w:rPr>
        <w:t>;</w:t>
      </w:r>
      <w:r>
        <w:rPr>
          <w:rFonts w:hint="eastAsia"/>
          <w:b/>
          <w:w w:val="80"/>
          <w:sz w:val="15"/>
          <w:szCs w:val="15"/>
          <w:shd w:val="pct10" w:color="auto" w:fill="FFFFFF"/>
        </w:rPr>
        <w:t>机械工业防爆设备监理中心。国家防爆电气产品质量监督检验中心</w:t>
      </w:r>
      <w:r>
        <w:rPr>
          <w:rFonts w:hint="eastAsia"/>
          <w:b/>
          <w:w w:val="80"/>
          <w:sz w:val="15"/>
          <w:szCs w:val="15"/>
          <w:shd w:val="pct10" w:color="auto" w:fill="FFFFFF"/>
        </w:rPr>
        <w:t xml:space="preserve">(CQST) </w:t>
      </w:r>
      <w:r>
        <w:rPr>
          <w:rFonts w:hint="eastAsia"/>
          <w:b/>
          <w:w w:val="80"/>
          <w:sz w:val="15"/>
          <w:szCs w:val="15"/>
          <w:shd w:val="pct10" w:color="auto" w:fill="FFFFFF"/>
        </w:rPr>
        <w:t>等。</w:t>
      </w:r>
    </w:p>
    <w:p w:rsidR="00F32012" w:rsidRDefault="00BD26AE" w:rsidP="0050071C">
      <w:pPr>
        <w:spacing w:beforeLines="20" w:line="0" w:lineRule="atLeast"/>
        <w:ind w:leftChars="171" w:left="359" w:firstLineChars="1481" w:firstLine="1730"/>
        <w:rPr>
          <w:color w:val="000000"/>
          <w:w w:val="90"/>
          <w:sz w:val="18"/>
        </w:rPr>
        <w:sectPr w:rsidR="00F32012">
          <w:type w:val="continuous"/>
          <w:pgSz w:w="11906" w:h="16838"/>
          <w:pgMar w:top="737" w:right="851" w:bottom="709" w:left="851" w:header="680" w:footer="680" w:gutter="0"/>
          <w:cols w:num="2" w:space="316"/>
          <w:docGrid w:type="lines" w:linePitch="312"/>
        </w:sectPr>
      </w:pPr>
      <w:r>
        <w:rPr>
          <w:rFonts w:hint="eastAsia"/>
          <w:color w:val="000000"/>
          <w:w w:val="90"/>
          <w:sz w:val="13"/>
        </w:rPr>
        <w:t>（本委托协议合同书版权归</w:t>
      </w:r>
      <w:r>
        <w:rPr>
          <w:rFonts w:ascii="黑体" w:hint="eastAsia"/>
          <w:color w:val="000000"/>
          <w:w w:val="90"/>
          <w:sz w:val="13"/>
        </w:rPr>
        <w:t>CNEX</w:t>
      </w:r>
      <w:r>
        <w:rPr>
          <w:rFonts w:ascii="黑体" w:hint="eastAsia"/>
          <w:color w:val="000000"/>
          <w:w w:val="90"/>
          <w:sz w:val="13"/>
        </w:rPr>
        <w:t>）</w:t>
      </w:r>
    </w:p>
    <w:p w:rsidR="00F32012" w:rsidRDefault="00F32012" w:rsidP="00471182">
      <w:pPr>
        <w:spacing w:beforeLines="20" w:line="0" w:lineRule="atLeast"/>
        <w:rPr>
          <w:color w:val="000000"/>
          <w:w w:val="90"/>
        </w:rPr>
      </w:pPr>
    </w:p>
    <w:sectPr w:rsidR="00F32012" w:rsidSect="00F32012">
      <w:type w:val="continuous"/>
      <w:pgSz w:w="11906" w:h="16838"/>
      <w:pgMar w:top="737" w:right="851" w:bottom="856" w:left="851"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F5" w:rsidRDefault="009F3CF5" w:rsidP="00F32012">
      <w:r>
        <w:separator/>
      </w:r>
    </w:p>
  </w:endnote>
  <w:endnote w:type="continuationSeparator" w:id="1">
    <w:p w:rsidR="009F3CF5" w:rsidRDefault="009F3CF5" w:rsidP="00F3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12" w:rsidRDefault="00BD26AE">
    <w:pPr>
      <w:pStyle w:val="a5"/>
      <w:jc w:val="center"/>
      <w:rPr>
        <w:rFonts w:ascii="宋体" w:hAnsi="宋体"/>
        <w:sz w:val="13"/>
        <w:szCs w:val="13"/>
      </w:rPr>
    </w:pPr>
    <w:r>
      <w:rPr>
        <w:rFonts w:ascii="宋体" w:hAnsi="宋体" w:hint="eastAsia"/>
        <w:sz w:val="13"/>
        <w:szCs w:val="13"/>
      </w:rPr>
      <w:t>【CNEX-TIC GLBG001-A1-2016.07】    Page.</w:t>
    </w:r>
    <w:r w:rsidR="00471182">
      <w:rPr>
        <w:rFonts w:ascii="宋体" w:hAnsi="宋体"/>
        <w:sz w:val="13"/>
        <w:szCs w:val="13"/>
      </w:rPr>
      <w:fldChar w:fldCharType="begin"/>
    </w:r>
    <w:r>
      <w:rPr>
        <w:rFonts w:ascii="宋体" w:hAnsi="宋体"/>
        <w:sz w:val="13"/>
        <w:szCs w:val="13"/>
      </w:rPr>
      <w:instrText xml:space="preserve"> PAGE   \* MERGEFORMAT </w:instrText>
    </w:r>
    <w:r w:rsidR="00471182">
      <w:rPr>
        <w:rFonts w:ascii="宋体" w:hAnsi="宋体"/>
        <w:sz w:val="13"/>
        <w:szCs w:val="13"/>
      </w:rPr>
      <w:fldChar w:fldCharType="separate"/>
    </w:r>
    <w:r w:rsidR="0050071C" w:rsidRPr="0050071C">
      <w:rPr>
        <w:rFonts w:ascii="宋体" w:hAnsi="宋体"/>
        <w:noProof/>
        <w:sz w:val="13"/>
        <w:szCs w:val="13"/>
        <w:lang w:val="zh-CN"/>
      </w:rPr>
      <w:t>2</w:t>
    </w:r>
    <w:r w:rsidR="00471182">
      <w:rPr>
        <w:rFonts w:ascii="宋体" w:hAnsi="宋体"/>
        <w:sz w:val="13"/>
        <w:szCs w:val="13"/>
      </w:rPr>
      <w:fldChar w:fldCharType="end"/>
    </w:r>
    <w:r>
      <w:rPr>
        <w:rFonts w:ascii="宋体" w:hAnsi="宋体" w:hint="eastAsia"/>
        <w:sz w:val="13"/>
        <w:szCs w:val="13"/>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F5" w:rsidRDefault="009F3CF5" w:rsidP="00F32012">
      <w:r>
        <w:separator/>
      </w:r>
    </w:p>
  </w:footnote>
  <w:footnote w:type="continuationSeparator" w:id="1">
    <w:p w:rsidR="009F3CF5" w:rsidRDefault="009F3CF5" w:rsidP="00F3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12" w:rsidRDefault="00BD26AE">
    <w:pPr>
      <w:pStyle w:val="a6"/>
      <w:pBdr>
        <w:bottom w:val="none" w:sz="0" w:space="0" w:color="auto"/>
      </w:pBdr>
      <w:jc w:val="left"/>
      <w:rPr>
        <w:b/>
        <w:w w:val="80"/>
        <w:sz w:val="15"/>
        <w:szCs w:val="15"/>
        <w:shd w:val="pct10" w:color="auto" w:fill="FFFFFF"/>
      </w:rPr>
    </w:pPr>
    <w:r>
      <w:rPr>
        <w:rFonts w:hint="eastAsia"/>
        <w:b/>
        <w:w w:val="80"/>
        <w:sz w:val="15"/>
        <w:szCs w:val="15"/>
        <w:shd w:val="pct10" w:color="auto" w:fill="FFFFFF"/>
      </w:rPr>
      <w:t>南阳防爆电气研究所有限公司（</w:t>
    </w:r>
    <w:r>
      <w:rPr>
        <w:rFonts w:hint="eastAsia"/>
        <w:b/>
        <w:w w:val="80"/>
        <w:sz w:val="15"/>
        <w:szCs w:val="15"/>
        <w:shd w:val="pct10" w:color="auto" w:fill="FFFFFF"/>
      </w:rPr>
      <w:t>CNEX</w:t>
    </w:r>
    <w:r>
      <w:rPr>
        <w:rFonts w:hint="eastAsia"/>
        <w:b/>
        <w:w w:val="80"/>
        <w:sz w:val="15"/>
        <w:szCs w:val="15"/>
        <w:shd w:val="pct10" w:color="auto" w:fill="FFFFFF"/>
      </w:rPr>
      <w:t>）</w:t>
    </w:r>
    <w:r>
      <w:rPr>
        <w:rFonts w:hint="eastAsia"/>
        <w:b/>
        <w:w w:val="80"/>
        <w:sz w:val="15"/>
        <w:szCs w:val="15"/>
        <w:shd w:val="pct10" w:color="auto" w:fill="FFFFFF"/>
      </w:rPr>
      <w:t xml:space="preserve">   </w:t>
    </w:r>
    <w:r>
      <w:rPr>
        <w:rFonts w:hint="eastAsia"/>
        <w:b/>
        <w:w w:val="80"/>
        <w:sz w:val="15"/>
        <w:szCs w:val="15"/>
        <w:shd w:val="pct10" w:color="auto" w:fill="FFFFFF"/>
      </w:rPr>
      <w:t>国家安全生产防爆电气检测检验甲级机构</w:t>
    </w:r>
    <w:r>
      <w:rPr>
        <w:rFonts w:hint="eastAsia"/>
        <w:b/>
        <w:w w:val="80"/>
        <w:sz w:val="15"/>
        <w:szCs w:val="15"/>
        <w:shd w:val="pct10" w:color="auto" w:fill="FFFFFF"/>
      </w:rPr>
      <w:t>/</w:t>
    </w:r>
    <w:r>
      <w:rPr>
        <w:rFonts w:hint="eastAsia"/>
        <w:b/>
        <w:w w:val="80"/>
        <w:sz w:val="15"/>
        <w:szCs w:val="15"/>
        <w:shd w:val="pct10" w:color="auto" w:fill="FFFFFF"/>
      </w:rPr>
      <w:t>国家防爆电气产品质量监督检验中心</w:t>
    </w:r>
    <w:r>
      <w:rPr>
        <w:rFonts w:hint="eastAsia"/>
        <w:b/>
        <w:w w:val="80"/>
        <w:sz w:val="15"/>
        <w:szCs w:val="15"/>
        <w:shd w:val="pct10" w:color="auto" w:fill="FFFFFF"/>
      </w:rPr>
      <w:t xml:space="preserve">(CQST)   </w:t>
    </w:r>
    <w:r>
      <w:rPr>
        <w:rFonts w:hint="eastAsia"/>
        <w:b/>
        <w:w w:val="80"/>
        <w:sz w:val="15"/>
        <w:szCs w:val="15"/>
        <w:shd w:val="pct10" w:color="auto" w:fill="FFFFFF"/>
      </w:rPr>
      <w:t>南阳市爆炸与火灾防范安全重点实验室</w:t>
    </w:r>
    <w:r>
      <w:rPr>
        <w:rFonts w:hint="eastAsia"/>
        <w:b/>
        <w:w w:val="80"/>
        <w:sz w:val="15"/>
        <w:szCs w:val="15"/>
        <w:shd w:val="pct10" w:color="auto" w:fill="FFFFFF"/>
      </w:rPr>
      <w:t xml:space="preserve">   </w:t>
    </w:r>
    <w:r>
      <w:rPr>
        <w:rFonts w:hint="eastAsia"/>
        <w:b/>
        <w:w w:val="80"/>
        <w:sz w:val="15"/>
        <w:szCs w:val="15"/>
        <w:shd w:val="pct10" w:color="auto" w:fill="FFFFFF"/>
      </w:rPr>
      <w:t>防爆设备国家与地方联合工程实验室</w:t>
    </w:r>
    <w:r>
      <w:rPr>
        <w:rFonts w:hint="eastAsia"/>
        <w:b/>
        <w:w w:val="80"/>
        <w:sz w:val="15"/>
        <w:szCs w:val="15"/>
        <w:shd w:val="pct10" w:color="auto" w:fill="FFFFFF"/>
      </w:rPr>
      <w:t xml:space="preserve">    </w:t>
    </w:r>
    <w:r>
      <w:rPr>
        <w:rFonts w:hint="eastAsia"/>
        <w:b/>
        <w:w w:val="80"/>
        <w:sz w:val="15"/>
        <w:szCs w:val="15"/>
        <w:shd w:val="pct10" w:color="auto" w:fill="FFFFFF"/>
      </w:rPr>
      <w:t>全国防爆电气设备标准化技术委员会</w:t>
    </w:r>
    <w:r>
      <w:rPr>
        <w:rFonts w:hint="eastAsia"/>
        <w:b/>
        <w:w w:val="80"/>
        <w:sz w:val="15"/>
        <w:szCs w:val="15"/>
        <w:shd w:val="pct10" w:color="auto" w:fill="FFFFFF"/>
      </w:rPr>
      <w:t xml:space="preserve">(SAC/TC9)     </w:t>
    </w:r>
    <w:r>
      <w:rPr>
        <w:rFonts w:hint="eastAsia"/>
        <w:b/>
        <w:w w:val="80"/>
        <w:sz w:val="15"/>
        <w:szCs w:val="15"/>
        <w:shd w:val="pct10" w:color="auto" w:fill="FFFFFF"/>
      </w:rPr>
      <w:t>中国电工技术学会防爆电气专委会</w:t>
    </w:r>
    <w:r>
      <w:rPr>
        <w:rFonts w:hint="eastAsia"/>
        <w:b/>
        <w:w w:val="80"/>
        <w:sz w:val="15"/>
        <w:szCs w:val="15"/>
        <w:shd w:val="pct10" w:color="auto" w:fill="FFFFFF"/>
      </w:rPr>
      <w:t xml:space="preserve">    </w:t>
    </w:r>
    <w:r>
      <w:rPr>
        <w:rFonts w:hint="eastAsia"/>
        <w:b/>
        <w:w w:val="80"/>
        <w:sz w:val="15"/>
        <w:szCs w:val="15"/>
        <w:shd w:val="pct10" w:color="auto" w:fill="FFFFFF"/>
      </w:rPr>
      <w:t>机械工业防爆设备监理中心</w:t>
    </w:r>
    <w:r>
      <w:rPr>
        <w:rFonts w:hint="eastAsia"/>
        <w:b/>
        <w:w w:val="80"/>
        <w:sz w:val="15"/>
        <w:szCs w:val="15"/>
        <w:shd w:val="pct10" w:color="auto" w:fill="FFFFFF"/>
      </w:rPr>
      <w:t xml:space="preserve">    IECEx</w:t>
    </w:r>
    <w:r>
      <w:rPr>
        <w:rFonts w:hint="eastAsia"/>
        <w:b/>
        <w:w w:val="80"/>
        <w:sz w:val="15"/>
        <w:szCs w:val="15"/>
        <w:shd w:val="pct10" w:color="auto" w:fill="FFFFFF"/>
      </w:rPr>
      <w:t>中国防爆认证中心（</w:t>
    </w:r>
    <w:r>
      <w:rPr>
        <w:rFonts w:hint="eastAsia"/>
        <w:b/>
        <w:w w:val="80"/>
        <w:sz w:val="15"/>
        <w:szCs w:val="15"/>
        <w:shd w:val="pct10" w:color="auto" w:fill="FFFFFF"/>
      </w:rPr>
      <w:t>IECEx CNEx</w:t>
    </w:r>
    <w:r>
      <w:rPr>
        <w:rFonts w:hint="eastAsia"/>
        <w:b/>
        <w:w w:val="80"/>
        <w:sz w:val="15"/>
        <w:szCs w:val="15"/>
        <w:shd w:val="pct10" w:color="auto" w:fill="FFFFF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B5B"/>
    <w:multiLevelType w:val="multilevel"/>
    <w:tmpl w:val="00CB1B5B"/>
    <w:lvl w:ilvl="0">
      <w:start w:val="2"/>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
    <w:nsid w:val="498F3DB0"/>
    <w:multiLevelType w:val="multilevel"/>
    <w:tmpl w:val="498F3DB0"/>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2A5"/>
    <w:rsid w:val="00005108"/>
    <w:rsid w:val="00005A7B"/>
    <w:rsid w:val="000062AB"/>
    <w:rsid w:val="000153F7"/>
    <w:rsid w:val="00020A22"/>
    <w:rsid w:val="00036BB4"/>
    <w:rsid w:val="00054B1A"/>
    <w:rsid w:val="000668DA"/>
    <w:rsid w:val="00067F36"/>
    <w:rsid w:val="00070309"/>
    <w:rsid w:val="0008376A"/>
    <w:rsid w:val="000872FE"/>
    <w:rsid w:val="0009329D"/>
    <w:rsid w:val="00097241"/>
    <w:rsid w:val="000A6F9D"/>
    <w:rsid w:val="000C5073"/>
    <w:rsid w:val="000D74C4"/>
    <w:rsid w:val="000E268C"/>
    <w:rsid w:val="00102E3F"/>
    <w:rsid w:val="0010357E"/>
    <w:rsid w:val="0011276B"/>
    <w:rsid w:val="00150BA4"/>
    <w:rsid w:val="001572B1"/>
    <w:rsid w:val="00163D83"/>
    <w:rsid w:val="001650CF"/>
    <w:rsid w:val="001756B1"/>
    <w:rsid w:val="00176B1E"/>
    <w:rsid w:val="001A06F5"/>
    <w:rsid w:val="001A3AC1"/>
    <w:rsid w:val="001F3186"/>
    <w:rsid w:val="00211319"/>
    <w:rsid w:val="002276F8"/>
    <w:rsid w:val="00231B15"/>
    <w:rsid w:val="002366D7"/>
    <w:rsid w:val="00241AD9"/>
    <w:rsid w:val="00247526"/>
    <w:rsid w:val="00286BF9"/>
    <w:rsid w:val="002B091E"/>
    <w:rsid w:val="002E59A3"/>
    <w:rsid w:val="00314C6E"/>
    <w:rsid w:val="003533B0"/>
    <w:rsid w:val="00364E34"/>
    <w:rsid w:val="00367FC9"/>
    <w:rsid w:val="003703D5"/>
    <w:rsid w:val="00442157"/>
    <w:rsid w:val="00462F62"/>
    <w:rsid w:val="004704E1"/>
    <w:rsid w:val="00471182"/>
    <w:rsid w:val="00477C7C"/>
    <w:rsid w:val="004B26BC"/>
    <w:rsid w:val="004D718F"/>
    <w:rsid w:val="004E2669"/>
    <w:rsid w:val="0050071C"/>
    <w:rsid w:val="005056B5"/>
    <w:rsid w:val="00516077"/>
    <w:rsid w:val="00574AB5"/>
    <w:rsid w:val="005D271E"/>
    <w:rsid w:val="005D4DF1"/>
    <w:rsid w:val="005E0339"/>
    <w:rsid w:val="00622D41"/>
    <w:rsid w:val="0064179E"/>
    <w:rsid w:val="00650F80"/>
    <w:rsid w:val="00653B55"/>
    <w:rsid w:val="0067187D"/>
    <w:rsid w:val="006E5753"/>
    <w:rsid w:val="00706D02"/>
    <w:rsid w:val="007109CD"/>
    <w:rsid w:val="0072218B"/>
    <w:rsid w:val="0072423B"/>
    <w:rsid w:val="00765E09"/>
    <w:rsid w:val="007772BA"/>
    <w:rsid w:val="00784C47"/>
    <w:rsid w:val="007A4294"/>
    <w:rsid w:val="007B0176"/>
    <w:rsid w:val="007B4128"/>
    <w:rsid w:val="007C346C"/>
    <w:rsid w:val="007C6513"/>
    <w:rsid w:val="007E63E4"/>
    <w:rsid w:val="007F4AAC"/>
    <w:rsid w:val="007F73AB"/>
    <w:rsid w:val="00817F77"/>
    <w:rsid w:val="00840018"/>
    <w:rsid w:val="00841144"/>
    <w:rsid w:val="008473BA"/>
    <w:rsid w:val="00870302"/>
    <w:rsid w:val="008942AD"/>
    <w:rsid w:val="008D06E4"/>
    <w:rsid w:val="008D77D5"/>
    <w:rsid w:val="008E069F"/>
    <w:rsid w:val="008E2345"/>
    <w:rsid w:val="009127FA"/>
    <w:rsid w:val="009150D4"/>
    <w:rsid w:val="009329DD"/>
    <w:rsid w:val="0094698B"/>
    <w:rsid w:val="0095077B"/>
    <w:rsid w:val="00953768"/>
    <w:rsid w:val="00954633"/>
    <w:rsid w:val="009566BB"/>
    <w:rsid w:val="0096603C"/>
    <w:rsid w:val="009735B9"/>
    <w:rsid w:val="0098085A"/>
    <w:rsid w:val="00981536"/>
    <w:rsid w:val="00987EE2"/>
    <w:rsid w:val="009A27EF"/>
    <w:rsid w:val="009B5DA2"/>
    <w:rsid w:val="009E2565"/>
    <w:rsid w:val="009F3CF5"/>
    <w:rsid w:val="00A046AC"/>
    <w:rsid w:val="00A04868"/>
    <w:rsid w:val="00A2138F"/>
    <w:rsid w:val="00A5251F"/>
    <w:rsid w:val="00A5721C"/>
    <w:rsid w:val="00A62E1B"/>
    <w:rsid w:val="00A65941"/>
    <w:rsid w:val="00A67FD4"/>
    <w:rsid w:val="00A81210"/>
    <w:rsid w:val="00AE14E3"/>
    <w:rsid w:val="00B142A5"/>
    <w:rsid w:val="00B2297B"/>
    <w:rsid w:val="00B27CE5"/>
    <w:rsid w:val="00B41B02"/>
    <w:rsid w:val="00B4717E"/>
    <w:rsid w:val="00B52AEC"/>
    <w:rsid w:val="00B76A51"/>
    <w:rsid w:val="00B93FD6"/>
    <w:rsid w:val="00BC2799"/>
    <w:rsid w:val="00BD26AE"/>
    <w:rsid w:val="00BF2F34"/>
    <w:rsid w:val="00C668BD"/>
    <w:rsid w:val="00CA424D"/>
    <w:rsid w:val="00CC470C"/>
    <w:rsid w:val="00CD5EDD"/>
    <w:rsid w:val="00D57490"/>
    <w:rsid w:val="00D90D09"/>
    <w:rsid w:val="00D91475"/>
    <w:rsid w:val="00D91D98"/>
    <w:rsid w:val="00DC40A7"/>
    <w:rsid w:val="00E106C9"/>
    <w:rsid w:val="00E269F1"/>
    <w:rsid w:val="00E333AF"/>
    <w:rsid w:val="00E363E3"/>
    <w:rsid w:val="00EA0ECF"/>
    <w:rsid w:val="00EC06C1"/>
    <w:rsid w:val="00EC55F2"/>
    <w:rsid w:val="00F0290C"/>
    <w:rsid w:val="00F10254"/>
    <w:rsid w:val="00F108D7"/>
    <w:rsid w:val="00F11B31"/>
    <w:rsid w:val="00F12C5C"/>
    <w:rsid w:val="00F1518E"/>
    <w:rsid w:val="00F32012"/>
    <w:rsid w:val="00F33ABF"/>
    <w:rsid w:val="00F36A2E"/>
    <w:rsid w:val="00F430A1"/>
    <w:rsid w:val="00F65E8E"/>
    <w:rsid w:val="00F965CD"/>
    <w:rsid w:val="00FB152C"/>
    <w:rsid w:val="00FC7928"/>
    <w:rsid w:val="00FD62C3"/>
    <w:rsid w:val="00FF4110"/>
    <w:rsid w:val="042E3C0C"/>
    <w:rsid w:val="046866BC"/>
    <w:rsid w:val="0CF575BB"/>
    <w:rsid w:val="1A4935D5"/>
    <w:rsid w:val="1CD738C7"/>
    <w:rsid w:val="23103963"/>
    <w:rsid w:val="2D6B4FEE"/>
    <w:rsid w:val="2E822593"/>
    <w:rsid w:val="372A7EC4"/>
    <w:rsid w:val="3DE44EBD"/>
    <w:rsid w:val="40353313"/>
    <w:rsid w:val="4C1106E5"/>
    <w:rsid w:val="4C971716"/>
    <w:rsid w:val="4CC74FD2"/>
    <w:rsid w:val="59650DB0"/>
    <w:rsid w:val="67AE69F5"/>
    <w:rsid w:val="6E173685"/>
    <w:rsid w:val="72F378EF"/>
    <w:rsid w:val="730D1EBC"/>
    <w:rsid w:val="78AB7F40"/>
    <w:rsid w:val="7F2457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0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32012"/>
    <w:rPr>
      <w:rFonts w:ascii="黑体" w:eastAsia="黑体" w:hAnsi="Arial" w:cs="Arial"/>
      <w:color w:val="000000"/>
      <w:sz w:val="15"/>
    </w:rPr>
  </w:style>
  <w:style w:type="paragraph" w:styleId="a4">
    <w:name w:val="Date"/>
    <w:basedOn w:val="a"/>
    <w:next w:val="a"/>
    <w:rsid w:val="00F32012"/>
    <w:pPr>
      <w:ind w:leftChars="2500" w:left="100"/>
    </w:pPr>
  </w:style>
  <w:style w:type="paragraph" w:styleId="a5">
    <w:name w:val="footer"/>
    <w:basedOn w:val="a"/>
    <w:link w:val="Char"/>
    <w:uiPriority w:val="99"/>
    <w:rsid w:val="00F32012"/>
    <w:pPr>
      <w:tabs>
        <w:tab w:val="center" w:pos="4153"/>
        <w:tab w:val="right" w:pos="8306"/>
      </w:tabs>
      <w:snapToGrid w:val="0"/>
      <w:jc w:val="left"/>
    </w:pPr>
    <w:rPr>
      <w:sz w:val="18"/>
      <w:szCs w:val="18"/>
    </w:rPr>
  </w:style>
  <w:style w:type="paragraph" w:styleId="a6">
    <w:name w:val="header"/>
    <w:basedOn w:val="a"/>
    <w:qFormat/>
    <w:rsid w:val="00F32012"/>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F32012"/>
    <w:rPr>
      <w:color w:val="0000FF"/>
      <w:u w:val="single"/>
    </w:rPr>
  </w:style>
  <w:style w:type="character" w:customStyle="1" w:styleId="Char">
    <w:name w:val="页脚 Char"/>
    <w:basedOn w:val="a0"/>
    <w:link w:val="a5"/>
    <w:uiPriority w:val="99"/>
    <w:qFormat/>
    <w:rsid w:val="00F32012"/>
    <w:rPr>
      <w:kern w:val="2"/>
      <w:sz w:val="18"/>
      <w:szCs w:val="18"/>
    </w:rPr>
  </w:style>
  <w:style w:type="paragraph" w:styleId="a8">
    <w:name w:val="Balloon Text"/>
    <w:basedOn w:val="a"/>
    <w:link w:val="Char0"/>
    <w:rsid w:val="00B41B02"/>
    <w:rPr>
      <w:sz w:val="18"/>
      <w:szCs w:val="18"/>
    </w:rPr>
  </w:style>
  <w:style w:type="character" w:customStyle="1" w:styleId="Char0">
    <w:name w:val="批注框文本 Char"/>
    <w:basedOn w:val="a0"/>
    <w:link w:val="a8"/>
    <w:rsid w:val="00B41B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ex.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3677</Characters>
  <Application>Microsoft Office Word</Application>
  <DocSecurity>0</DocSecurity>
  <Lines>30</Lines>
  <Paragraphs>8</Paragraphs>
  <ScaleCrop>false</ScaleCrop>
  <Company>CQST-Exc</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CQST-Ex    防爆产品审查检验申请书</dc:title>
  <dc:creator>LYB</dc:creator>
  <cp:lastModifiedBy>lenovo</cp:lastModifiedBy>
  <cp:revision>8</cp:revision>
  <cp:lastPrinted>2016-07-18T09:23:00Z</cp:lastPrinted>
  <dcterms:created xsi:type="dcterms:W3CDTF">2019-11-14T03:57:00Z</dcterms:created>
  <dcterms:modified xsi:type="dcterms:W3CDTF">2021-02-20T03:40:00Z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