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D83F5" w14:textId="38CD0C5A" w:rsidR="002E2D89" w:rsidRPr="002E2D89" w:rsidRDefault="002E2D89" w:rsidP="002E2D89">
      <w:pPr>
        <w:autoSpaceDE w:val="0"/>
        <w:autoSpaceDN w:val="0"/>
        <w:spacing w:line="560" w:lineRule="exact"/>
        <w:ind w:firstLineChars="62" w:firstLine="224"/>
        <w:contextualSpacing/>
        <w:jc w:val="center"/>
        <w:rPr>
          <w:rFonts w:eastAsia="宋体" w:cs="仿宋_GB2312"/>
          <w:b/>
          <w:sz w:val="36"/>
          <w:szCs w:val="36"/>
        </w:rPr>
      </w:pPr>
      <w:r w:rsidRPr="002E2D89">
        <w:rPr>
          <w:rFonts w:eastAsia="宋体" w:cs="仿宋_GB2312" w:hint="eastAsia"/>
          <w:b/>
          <w:sz w:val="36"/>
          <w:szCs w:val="36"/>
        </w:rPr>
        <w:t>强制性国家标准实施情况</w:t>
      </w:r>
      <w:r w:rsidRPr="002E2D89">
        <w:rPr>
          <w:rFonts w:eastAsia="宋体" w:cs="仿宋_GB2312" w:hint="eastAsia"/>
          <w:b/>
          <w:sz w:val="36"/>
          <w:szCs w:val="36"/>
        </w:rPr>
        <w:t>调查问卷</w:t>
      </w:r>
    </w:p>
    <w:p w14:paraId="4FEDE940" w14:textId="77777777" w:rsidR="002E2D89" w:rsidRDefault="002E2D89" w:rsidP="002E2D89">
      <w:pPr>
        <w:overflowPunct w:val="0"/>
        <w:spacing w:line="360" w:lineRule="auto"/>
        <w:ind w:firstLine="560"/>
        <w:contextualSpacing/>
        <w:rPr>
          <w:rFonts w:eastAsia="宋体" w:cs="仿宋_GB2312"/>
          <w:sz w:val="28"/>
          <w:szCs w:val="28"/>
        </w:rPr>
      </w:pPr>
    </w:p>
    <w:p w14:paraId="14F04E60" w14:textId="2A71198C" w:rsidR="002E2D89" w:rsidRPr="008B1F23" w:rsidRDefault="002E2D89" w:rsidP="002E2D89">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 xml:space="preserve">填写单位：                     </w:t>
      </w:r>
    </w:p>
    <w:p w14:paraId="61FB7DF5" w14:textId="77777777" w:rsidR="002E2D89" w:rsidRPr="008B1F23" w:rsidRDefault="002E2D89" w:rsidP="002E2D89">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 xml:space="preserve">联系人：          </w:t>
      </w:r>
    </w:p>
    <w:p w14:paraId="081C0BFB" w14:textId="77777777" w:rsidR="002E2D89" w:rsidRPr="008B1F23" w:rsidRDefault="002E2D89" w:rsidP="002E2D89">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联系方式：</w:t>
      </w:r>
      <w:r w:rsidRPr="008B1F23">
        <w:rPr>
          <w:rFonts w:eastAsia="宋体" w:cs="仿宋_GB2312"/>
          <w:sz w:val="28"/>
          <w:szCs w:val="28"/>
        </w:rPr>
        <w:t xml:space="preserve">                </w:t>
      </w:r>
    </w:p>
    <w:p w14:paraId="370445D8" w14:textId="77777777" w:rsidR="002E2D89" w:rsidRPr="008B1F23" w:rsidRDefault="002E2D89" w:rsidP="002E2D89">
      <w:pPr>
        <w:overflowPunct w:val="0"/>
        <w:spacing w:line="360" w:lineRule="auto"/>
        <w:ind w:firstLine="560"/>
        <w:contextualSpacing/>
        <w:rPr>
          <w:rFonts w:eastAsia="宋体" w:cs="仿宋_GB2312"/>
          <w:sz w:val="28"/>
          <w:szCs w:val="28"/>
        </w:rPr>
      </w:pPr>
      <w:r w:rsidRPr="008B1F23">
        <w:rPr>
          <w:rFonts w:eastAsia="宋体" w:cs="仿宋_GB2312" w:hint="eastAsia"/>
          <w:sz w:val="28"/>
          <w:szCs w:val="28"/>
        </w:rPr>
        <w:t xml:space="preserve">日期：               </w:t>
      </w:r>
    </w:p>
    <w:p w14:paraId="527AD567" w14:textId="06917B32" w:rsidR="002E2D89" w:rsidRDefault="002E2D89" w:rsidP="002E2D89">
      <w:pPr>
        <w:autoSpaceDE w:val="0"/>
        <w:autoSpaceDN w:val="0"/>
        <w:spacing w:line="560" w:lineRule="exact"/>
        <w:ind w:firstLine="640"/>
        <w:contextualSpacing/>
        <w:jc w:val="left"/>
        <w:rPr>
          <w:rFonts w:eastAsia="宋体" w:cs="仿宋_GB2312"/>
          <w:szCs w:val="32"/>
        </w:rPr>
      </w:pPr>
    </w:p>
    <w:p w14:paraId="162FDDDF" w14:textId="286ED04B" w:rsidR="002E2D89" w:rsidRPr="002E2D89" w:rsidRDefault="002E2D89" w:rsidP="002E2D89">
      <w:pPr>
        <w:autoSpaceDE w:val="0"/>
        <w:autoSpaceDN w:val="0"/>
        <w:spacing w:line="560" w:lineRule="exact"/>
        <w:ind w:firstLine="643"/>
        <w:contextualSpacing/>
        <w:jc w:val="left"/>
        <w:rPr>
          <w:rFonts w:eastAsia="宋体" w:cs="仿宋_GB2312" w:hint="eastAsia"/>
          <w:b/>
          <w:szCs w:val="32"/>
        </w:rPr>
      </w:pPr>
      <w:r w:rsidRPr="002E2D89">
        <w:rPr>
          <w:rFonts w:eastAsia="宋体" w:cs="仿宋_GB2312" w:hint="eastAsia"/>
          <w:b/>
          <w:szCs w:val="32"/>
        </w:rPr>
        <w:t>每项标准单独填写问卷，</w:t>
      </w:r>
      <w:proofErr w:type="gramStart"/>
      <w:r>
        <w:rPr>
          <w:rFonts w:eastAsia="宋体" w:cs="仿宋_GB2312" w:hint="eastAsia"/>
          <w:b/>
          <w:szCs w:val="32"/>
        </w:rPr>
        <w:t>请</w:t>
      </w:r>
      <w:r w:rsidRPr="002E2D89">
        <w:rPr>
          <w:rFonts w:eastAsia="宋体" w:cs="仿宋_GB2312" w:hint="eastAsia"/>
          <w:b/>
          <w:szCs w:val="32"/>
        </w:rPr>
        <w:t>勾选所</w:t>
      </w:r>
      <w:proofErr w:type="gramEnd"/>
      <w:r w:rsidRPr="002E2D89">
        <w:rPr>
          <w:rFonts w:eastAsia="宋体" w:cs="仿宋_GB2312" w:hint="eastAsia"/>
          <w:b/>
          <w:szCs w:val="32"/>
        </w:rPr>
        <w:t>填写标准：</w:t>
      </w:r>
    </w:p>
    <w:p w14:paraId="15018599" w14:textId="48CCF15A" w:rsidR="002E2D89" w:rsidRDefault="002E2D89" w:rsidP="002E2D89">
      <w:pPr>
        <w:autoSpaceDE w:val="0"/>
        <w:autoSpaceDN w:val="0"/>
        <w:spacing w:line="560" w:lineRule="exact"/>
        <w:ind w:firstLine="560"/>
        <w:contextualSpacing/>
        <w:jc w:val="left"/>
        <w:rPr>
          <w:rFonts w:eastAsia="宋体" w:cs="仿宋_GB2312"/>
          <w:szCs w:val="32"/>
        </w:rPr>
      </w:pPr>
      <w:r>
        <w:rPr>
          <w:rFonts w:ascii="仿宋_GB2312" w:hAnsi="仿宋_GB2312" w:cs="仿宋_GB2312" w:hint="eastAsia"/>
          <w:sz w:val="28"/>
          <w:szCs w:val="28"/>
        </w:rPr>
        <w:sym w:font="Wingdings" w:char="00A8"/>
      </w:r>
      <w:r>
        <w:rPr>
          <w:rFonts w:eastAsia="宋体" w:cs="仿宋_GB2312"/>
          <w:szCs w:val="32"/>
        </w:rPr>
        <w:t xml:space="preserve">1. </w:t>
      </w:r>
      <w:r w:rsidRPr="004E45AC">
        <w:rPr>
          <w:rFonts w:eastAsia="宋体" w:cs="仿宋_GB2312" w:hint="eastAsia"/>
          <w:szCs w:val="32"/>
        </w:rPr>
        <w:t>GB 3836.14-2014《爆炸性环境 第14部分：场所分类 爆炸性气体环境》</w:t>
      </w:r>
    </w:p>
    <w:p w14:paraId="766F053D" w14:textId="3980DC7C" w:rsidR="002E2D89" w:rsidRDefault="002E2D89" w:rsidP="002E2D89">
      <w:pPr>
        <w:autoSpaceDE w:val="0"/>
        <w:autoSpaceDN w:val="0"/>
        <w:spacing w:line="560" w:lineRule="exact"/>
        <w:ind w:firstLine="560"/>
        <w:contextualSpacing/>
        <w:jc w:val="left"/>
        <w:rPr>
          <w:rFonts w:eastAsia="宋体" w:cs="仿宋_GB2312"/>
          <w:szCs w:val="32"/>
        </w:rPr>
      </w:pPr>
      <w:r>
        <w:rPr>
          <w:rFonts w:ascii="仿宋_GB2312" w:hAnsi="仿宋_GB2312" w:cs="仿宋_GB2312" w:hint="eastAsia"/>
          <w:sz w:val="28"/>
          <w:szCs w:val="28"/>
        </w:rPr>
        <w:sym w:font="Wingdings" w:char="00A8"/>
      </w:r>
      <w:r>
        <w:rPr>
          <w:rFonts w:eastAsia="宋体" w:cs="仿宋_GB2312"/>
          <w:szCs w:val="32"/>
        </w:rPr>
        <w:t xml:space="preserve">2. </w:t>
      </w:r>
      <w:r w:rsidRPr="003F5A9C">
        <w:rPr>
          <w:rFonts w:eastAsia="宋体" w:cs="仿宋_GB2312" w:hint="eastAsia"/>
          <w:szCs w:val="32"/>
        </w:rPr>
        <w:t>GB 3836.15-2024《爆炸性</w:t>
      </w:r>
      <w:bookmarkStart w:id="0" w:name="_GoBack"/>
      <w:bookmarkEnd w:id="0"/>
      <w:r w:rsidRPr="003F5A9C">
        <w:rPr>
          <w:rFonts w:eastAsia="宋体" w:cs="仿宋_GB2312" w:hint="eastAsia"/>
          <w:szCs w:val="32"/>
        </w:rPr>
        <w:t>环境 第15部分：电气装置设计、选型、安装规范》</w:t>
      </w:r>
    </w:p>
    <w:p w14:paraId="1C28DA04" w14:textId="4C0A0854" w:rsidR="002E2D89" w:rsidRDefault="002E2D89" w:rsidP="002E2D89">
      <w:pPr>
        <w:autoSpaceDE w:val="0"/>
        <w:autoSpaceDN w:val="0"/>
        <w:spacing w:line="560" w:lineRule="exact"/>
        <w:ind w:firstLine="560"/>
        <w:contextualSpacing/>
        <w:jc w:val="left"/>
        <w:rPr>
          <w:rFonts w:eastAsia="宋体" w:cs="仿宋_GB2312"/>
          <w:szCs w:val="32"/>
        </w:rPr>
      </w:pPr>
      <w:r>
        <w:rPr>
          <w:rFonts w:ascii="仿宋_GB2312" w:hAnsi="仿宋_GB2312" w:cs="仿宋_GB2312" w:hint="eastAsia"/>
          <w:sz w:val="28"/>
          <w:szCs w:val="28"/>
        </w:rPr>
        <w:sym w:font="Wingdings" w:char="00A8"/>
      </w:r>
      <w:r>
        <w:rPr>
          <w:rFonts w:eastAsia="宋体" w:cs="仿宋_GB2312"/>
          <w:szCs w:val="32"/>
        </w:rPr>
        <w:t xml:space="preserve">3. </w:t>
      </w:r>
      <w:r w:rsidRPr="003F5A9C">
        <w:rPr>
          <w:rFonts w:eastAsia="宋体" w:cs="仿宋_GB2312"/>
          <w:szCs w:val="32"/>
        </w:rPr>
        <w:t>GB 3836.16-2024《爆炸性环境 第16部分：电气装置检查与维护规范》</w:t>
      </w:r>
    </w:p>
    <w:p w14:paraId="664091CF" w14:textId="277BFF71" w:rsidR="002E2D89" w:rsidRDefault="002E2D89" w:rsidP="002E2D89">
      <w:pPr>
        <w:autoSpaceDE w:val="0"/>
        <w:autoSpaceDN w:val="0"/>
        <w:spacing w:line="560" w:lineRule="exact"/>
        <w:ind w:firstLine="560"/>
        <w:contextualSpacing/>
        <w:jc w:val="left"/>
        <w:rPr>
          <w:rFonts w:eastAsia="宋体" w:cs="仿宋_GB2312"/>
          <w:szCs w:val="32"/>
        </w:rPr>
      </w:pPr>
      <w:r>
        <w:rPr>
          <w:rFonts w:ascii="仿宋_GB2312" w:hAnsi="仿宋_GB2312" w:cs="仿宋_GB2312" w:hint="eastAsia"/>
          <w:sz w:val="28"/>
          <w:szCs w:val="28"/>
        </w:rPr>
        <w:sym w:font="Wingdings" w:char="00A8"/>
      </w:r>
      <w:r>
        <w:rPr>
          <w:rFonts w:eastAsia="宋体" w:cs="仿宋_GB2312"/>
          <w:szCs w:val="32"/>
        </w:rPr>
        <w:t xml:space="preserve">4. </w:t>
      </w:r>
      <w:r w:rsidRPr="004E45AC">
        <w:rPr>
          <w:rFonts w:eastAsia="宋体" w:cs="仿宋_GB2312" w:hint="eastAsia"/>
          <w:szCs w:val="32"/>
        </w:rPr>
        <w:t>GB 3836.20-2010《爆炸性环境 第20部分：设备保护级别（EPL）为Ga级的设备》</w:t>
      </w:r>
    </w:p>
    <w:p w14:paraId="5626A18B" w14:textId="4D407E77" w:rsidR="002E2D89" w:rsidRDefault="002E2D89" w:rsidP="002E2D89">
      <w:pPr>
        <w:autoSpaceDE w:val="0"/>
        <w:autoSpaceDN w:val="0"/>
        <w:spacing w:line="560" w:lineRule="exact"/>
        <w:ind w:firstLine="560"/>
        <w:contextualSpacing/>
        <w:jc w:val="left"/>
        <w:rPr>
          <w:rFonts w:eastAsia="宋体" w:cs="仿宋_GB2312"/>
          <w:szCs w:val="32"/>
        </w:rPr>
      </w:pPr>
      <w:r>
        <w:rPr>
          <w:rFonts w:ascii="仿宋_GB2312" w:hAnsi="仿宋_GB2312" w:cs="仿宋_GB2312" w:hint="eastAsia"/>
          <w:sz w:val="28"/>
          <w:szCs w:val="28"/>
        </w:rPr>
        <w:sym w:font="Wingdings" w:char="00A8"/>
      </w:r>
      <w:r>
        <w:rPr>
          <w:rFonts w:eastAsia="宋体" w:cs="仿宋_GB2312" w:hint="eastAsia"/>
          <w:szCs w:val="32"/>
        </w:rPr>
        <w:t>5</w:t>
      </w:r>
      <w:r>
        <w:rPr>
          <w:rFonts w:eastAsia="宋体" w:cs="仿宋_GB2312"/>
          <w:szCs w:val="32"/>
        </w:rPr>
        <w:t xml:space="preserve">. </w:t>
      </w:r>
      <w:r w:rsidRPr="004E45AC">
        <w:rPr>
          <w:rFonts w:eastAsia="宋体" w:cs="仿宋_GB2312" w:hint="eastAsia"/>
          <w:szCs w:val="32"/>
        </w:rPr>
        <w:t>GB 25286.2-2010《爆炸性环境用非电气设备 第2部分：限流外壳型“fr”》</w:t>
      </w:r>
    </w:p>
    <w:p w14:paraId="23102831" w14:textId="72180DCA" w:rsidR="002E2D89" w:rsidRDefault="002E2D89" w:rsidP="002E2D89">
      <w:pPr>
        <w:autoSpaceDE w:val="0"/>
        <w:autoSpaceDN w:val="0"/>
        <w:spacing w:line="560" w:lineRule="exact"/>
        <w:ind w:firstLine="560"/>
        <w:contextualSpacing/>
        <w:jc w:val="left"/>
        <w:rPr>
          <w:rFonts w:eastAsia="宋体" w:cs="仿宋_GB2312"/>
          <w:szCs w:val="32"/>
        </w:rPr>
      </w:pPr>
      <w:r>
        <w:rPr>
          <w:rFonts w:ascii="仿宋_GB2312" w:hAnsi="仿宋_GB2312" w:cs="仿宋_GB2312" w:hint="eastAsia"/>
          <w:sz w:val="28"/>
          <w:szCs w:val="28"/>
        </w:rPr>
        <w:sym w:font="Wingdings" w:char="00A8"/>
      </w:r>
      <w:r>
        <w:rPr>
          <w:rFonts w:eastAsia="宋体" w:cs="仿宋_GB2312" w:hint="eastAsia"/>
          <w:szCs w:val="32"/>
        </w:rPr>
        <w:t>6</w:t>
      </w:r>
      <w:r>
        <w:rPr>
          <w:rFonts w:eastAsia="宋体" w:cs="仿宋_GB2312"/>
          <w:szCs w:val="32"/>
        </w:rPr>
        <w:t xml:space="preserve">. </w:t>
      </w:r>
      <w:r w:rsidRPr="004E45AC">
        <w:rPr>
          <w:rFonts w:eastAsia="宋体" w:cs="仿宋_GB2312" w:hint="eastAsia"/>
          <w:szCs w:val="32"/>
        </w:rPr>
        <w:t>GB 25286.3-2010《爆炸性环境用非电气设备 第3部分：隔爆外壳型“d”》</w:t>
      </w:r>
    </w:p>
    <w:p w14:paraId="1FD5F05A" w14:textId="6B317D0D" w:rsidR="002E2D89" w:rsidRDefault="002E2D89" w:rsidP="002E2D89">
      <w:pPr>
        <w:autoSpaceDE w:val="0"/>
        <w:autoSpaceDN w:val="0"/>
        <w:spacing w:line="560" w:lineRule="exact"/>
        <w:ind w:firstLine="640"/>
        <w:contextualSpacing/>
        <w:jc w:val="left"/>
        <w:rPr>
          <w:rFonts w:eastAsia="宋体" w:cs="仿宋_GB2312"/>
          <w:szCs w:val="32"/>
        </w:rPr>
      </w:pPr>
    </w:p>
    <w:p w14:paraId="64975BFF" w14:textId="6CAB5B5F" w:rsidR="002E2D89" w:rsidRPr="002E2D89" w:rsidRDefault="002E2D89" w:rsidP="002E2D89">
      <w:pPr>
        <w:autoSpaceDE w:val="0"/>
        <w:autoSpaceDN w:val="0"/>
        <w:spacing w:line="560" w:lineRule="exact"/>
        <w:ind w:firstLine="562"/>
        <w:contextualSpacing/>
        <w:jc w:val="left"/>
        <w:rPr>
          <w:rFonts w:eastAsia="宋体" w:cs="仿宋_GB2312" w:hint="eastAsia"/>
          <w:b/>
          <w:szCs w:val="32"/>
        </w:rPr>
      </w:pPr>
      <w:r w:rsidRPr="002E2D89">
        <w:rPr>
          <w:rFonts w:eastAsia="宋体" w:cs="仿宋_GB2312" w:hint="eastAsia"/>
          <w:b/>
          <w:sz w:val="28"/>
          <w:szCs w:val="28"/>
        </w:rPr>
        <w:t>请于</w:t>
      </w:r>
      <w:r w:rsidRPr="002E2D89">
        <w:rPr>
          <w:rFonts w:eastAsia="宋体" w:cs="仿宋_GB2312"/>
          <w:b/>
          <w:sz w:val="28"/>
          <w:szCs w:val="28"/>
        </w:rPr>
        <w:t>9</w:t>
      </w:r>
      <w:r w:rsidRPr="002E2D89">
        <w:rPr>
          <w:rFonts w:eastAsia="宋体" w:cs="仿宋_GB2312" w:hint="eastAsia"/>
          <w:b/>
          <w:sz w:val="28"/>
          <w:szCs w:val="28"/>
        </w:rPr>
        <w:t>月</w:t>
      </w:r>
      <w:r w:rsidRPr="002E2D89">
        <w:rPr>
          <w:rFonts w:eastAsia="宋体" w:cs="仿宋_GB2312"/>
          <w:b/>
          <w:sz w:val="28"/>
          <w:szCs w:val="28"/>
        </w:rPr>
        <w:t>15</w:t>
      </w:r>
      <w:r w:rsidRPr="002E2D89">
        <w:rPr>
          <w:rFonts w:eastAsia="宋体" w:cs="仿宋_GB2312" w:hint="eastAsia"/>
          <w:b/>
          <w:sz w:val="28"/>
          <w:szCs w:val="28"/>
        </w:rPr>
        <w:t>日前返回至秘书处联系人邮箱（孙照君，</w:t>
      </w:r>
      <w:r w:rsidRPr="002E2D89">
        <w:rPr>
          <w:rFonts w:eastAsia="宋体" w:cs="仿宋_GB2312"/>
          <w:b/>
          <w:sz w:val="28"/>
          <w:szCs w:val="28"/>
        </w:rPr>
        <w:t>0377-63258543，sunzhaojun163@163.com</w:t>
      </w:r>
      <w:r w:rsidRPr="002E2D89">
        <w:rPr>
          <w:rFonts w:eastAsia="宋体" w:cs="仿宋_GB2312" w:hint="eastAsia"/>
          <w:b/>
          <w:sz w:val="28"/>
          <w:szCs w:val="28"/>
        </w:rPr>
        <w:t>）</w:t>
      </w:r>
    </w:p>
    <w:p w14:paraId="03EDF083" w14:textId="77777777" w:rsidR="002E2D89" w:rsidRDefault="002E2D89" w:rsidP="00473534">
      <w:pPr>
        <w:overflowPunct w:val="0"/>
        <w:spacing w:line="560" w:lineRule="exact"/>
        <w:ind w:firstLineChars="0" w:firstLine="0"/>
        <w:jc w:val="center"/>
        <w:rPr>
          <w:rFonts w:ascii="黑体" w:eastAsia="黑体" w:hAnsi="黑体" w:cs="方正小标宋简体"/>
          <w:sz w:val="44"/>
          <w:szCs w:val="44"/>
        </w:rPr>
      </w:pPr>
      <w:r>
        <w:rPr>
          <w:rFonts w:ascii="黑体" w:eastAsia="黑体" w:hAnsi="黑体" w:cs="方正小标宋简体"/>
          <w:sz w:val="44"/>
          <w:szCs w:val="44"/>
        </w:rPr>
        <w:br w:type="page"/>
      </w:r>
    </w:p>
    <w:p w14:paraId="02F27630" w14:textId="591E8C01" w:rsidR="00473534" w:rsidRPr="002E2D89" w:rsidRDefault="00473534" w:rsidP="00473534">
      <w:pPr>
        <w:overflowPunct w:val="0"/>
        <w:spacing w:line="560" w:lineRule="exact"/>
        <w:ind w:firstLineChars="0" w:firstLine="0"/>
        <w:jc w:val="center"/>
        <w:rPr>
          <w:rFonts w:eastAsia="宋体" w:cs="方正小标宋简体"/>
          <w:b/>
          <w:sz w:val="44"/>
          <w:szCs w:val="44"/>
        </w:rPr>
      </w:pPr>
      <w:r w:rsidRPr="002E2D89">
        <w:rPr>
          <w:rFonts w:eastAsia="宋体" w:cs="方正小标宋简体" w:hint="eastAsia"/>
          <w:b/>
          <w:sz w:val="44"/>
          <w:szCs w:val="44"/>
        </w:rPr>
        <w:lastRenderedPageBreak/>
        <w:t>标准实施主体调查问卷</w:t>
      </w:r>
    </w:p>
    <w:p w14:paraId="76803D32" w14:textId="77777777" w:rsidR="002E2D89" w:rsidRDefault="002E2D89">
      <w:pPr>
        <w:pStyle w:val="a8"/>
        <w:overflowPunct w:val="0"/>
        <w:spacing w:line="560" w:lineRule="exact"/>
        <w:ind w:firstLineChars="0" w:firstLine="0"/>
        <w:jc w:val="center"/>
        <w:rPr>
          <w:rFonts w:ascii="黑体" w:eastAsia="黑体" w:hAnsi="黑体" w:cs="黑体"/>
          <w:color w:val="auto"/>
          <w:sz w:val="28"/>
          <w:szCs w:val="28"/>
        </w:rPr>
      </w:pPr>
    </w:p>
    <w:p w14:paraId="30CB8157" w14:textId="61EDAFDB"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第一部分  标准实施主体基本信息</w:t>
      </w:r>
    </w:p>
    <w:p w14:paraId="0B04632C" w14:textId="45AB176A" w:rsidR="005C687D" w:rsidRDefault="005C687D" w:rsidP="005C687D">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贵单位的类型</w:t>
      </w:r>
    </w:p>
    <w:p w14:paraId="7F319063" w14:textId="6BBF3FBE" w:rsidR="00D24BBE" w:rsidRDefault="005C687D" w:rsidP="00D24BBE">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sidRPr="005C687D">
        <w:rPr>
          <w:rFonts w:ascii="仿宋_GB2312" w:hAnsi="仿宋_GB2312" w:cs="仿宋_GB2312" w:hint="eastAsia"/>
          <w:sz w:val="28"/>
          <w:szCs w:val="28"/>
        </w:rPr>
        <w:t>国有企业</w:t>
      </w:r>
      <w:r w:rsidR="00D24BBE">
        <w:rPr>
          <w:rFonts w:ascii="仿宋_GB2312" w:hAnsi="仿宋_GB2312" w:cs="仿宋_GB2312" w:hint="eastAsia"/>
          <w:sz w:val="28"/>
          <w:szCs w:val="28"/>
        </w:rPr>
        <w:t xml:space="preserve"> </w:t>
      </w:r>
      <w:r w:rsidR="00D24BBE">
        <w:rPr>
          <w:rFonts w:ascii="仿宋_GB2312" w:hAnsi="仿宋_GB2312" w:cs="仿宋_GB2312"/>
          <w:sz w:val="28"/>
          <w:szCs w:val="28"/>
        </w:rPr>
        <w:t xml:space="preserve">      </w:t>
      </w:r>
      <w:r w:rsidR="00D24BBE">
        <w:rPr>
          <w:rFonts w:ascii="仿宋_GB2312" w:hAnsi="仿宋_GB2312" w:cs="仿宋_GB2312" w:hint="eastAsia"/>
          <w:sz w:val="28"/>
          <w:szCs w:val="28"/>
        </w:rPr>
        <w:sym w:font="Wingdings" w:char="00A8"/>
      </w:r>
      <w:r w:rsidR="00D24BBE" w:rsidRPr="005C687D">
        <w:rPr>
          <w:rFonts w:ascii="仿宋_GB2312" w:hAnsi="仿宋_GB2312" w:cs="仿宋_GB2312" w:hint="eastAsia"/>
          <w:sz w:val="28"/>
          <w:szCs w:val="28"/>
        </w:rPr>
        <w:t>外商独资企业</w:t>
      </w:r>
    </w:p>
    <w:p w14:paraId="0928F40D" w14:textId="71768F91" w:rsidR="00D24BBE" w:rsidRDefault="005C687D" w:rsidP="00D24BBE">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sidRPr="005C687D">
        <w:rPr>
          <w:rFonts w:ascii="仿宋_GB2312" w:hAnsi="仿宋_GB2312" w:cs="仿宋_GB2312" w:hint="eastAsia"/>
          <w:sz w:val="28"/>
          <w:szCs w:val="28"/>
        </w:rPr>
        <w:t>民营企业</w:t>
      </w:r>
      <w:r w:rsidR="00D24BBE">
        <w:rPr>
          <w:rFonts w:ascii="仿宋_GB2312" w:hAnsi="仿宋_GB2312" w:cs="仿宋_GB2312" w:hint="eastAsia"/>
          <w:sz w:val="28"/>
          <w:szCs w:val="28"/>
        </w:rPr>
        <w:t xml:space="preserve"> </w:t>
      </w:r>
      <w:r w:rsidR="00D24BBE">
        <w:rPr>
          <w:rFonts w:ascii="仿宋_GB2312" w:hAnsi="仿宋_GB2312" w:cs="仿宋_GB2312"/>
          <w:sz w:val="28"/>
          <w:szCs w:val="28"/>
        </w:rPr>
        <w:t xml:space="preserve">     </w:t>
      </w:r>
      <w:r w:rsidR="00D24BBE">
        <w:rPr>
          <w:rFonts w:ascii="仿宋_GB2312" w:hAnsi="仿宋_GB2312" w:cs="仿宋_GB2312" w:hint="eastAsia"/>
          <w:sz w:val="28"/>
          <w:szCs w:val="28"/>
        </w:rPr>
        <w:t xml:space="preserve"> </w:t>
      </w:r>
      <w:r w:rsidR="00D24BBE">
        <w:rPr>
          <w:rFonts w:ascii="仿宋_GB2312" w:hAnsi="仿宋_GB2312" w:cs="仿宋_GB2312" w:hint="eastAsia"/>
          <w:sz w:val="28"/>
          <w:szCs w:val="28"/>
        </w:rPr>
        <w:sym w:font="Wingdings" w:char="00A8"/>
      </w:r>
      <w:r w:rsidR="00D24BBE" w:rsidRPr="005C687D">
        <w:rPr>
          <w:rFonts w:ascii="仿宋_GB2312" w:hAnsi="仿宋_GB2312" w:cs="仿宋_GB2312" w:hint="eastAsia"/>
          <w:sz w:val="28"/>
          <w:szCs w:val="28"/>
        </w:rPr>
        <w:t>中外合资、中外合作或外方控股企业</w:t>
      </w:r>
    </w:p>
    <w:p w14:paraId="148D610D" w14:textId="51633815" w:rsidR="00D24BBE" w:rsidRDefault="005C687D" w:rsidP="00D24BBE">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sidRPr="005C687D">
        <w:rPr>
          <w:rFonts w:ascii="仿宋_GB2312" w:hAnsi="仿宋_GB2312" w:cs="仿宋_GB2312" w:hint="eastAsia"/>
          <w:sz w:val="28"/>
          <w:szCs w:val="28"/>
        </w:rPr>
        <w:t>科研院所</w:t>
      </w:r>
      <w:r w:rsidR="00D24BBE">
        <w:rPr>
          <w:rFonts w:ascii="仿宋_GB2312" w:hAnsi="仿宋_GB2312" w:cs="仿宋_GB2312" w:hint="eastAsia"/>
          <w:sz w:val="28"/>
          <w:szCs w:val="28"/>
        </w:rPr>
        <w:t xml:space="preserve"> </w:t>
      </w:r>
      <w:r w:rsidR="00D24BBE">
        <w:rPr>
          <w:rFonts w:ascii="仿宋_GB2312" w:hAnsi="仿宋_GB2312" w:cs="仿宋_GB2312"/>
          <w:sz w:val="28"/>
          <w:szCs w:val="28"/>
        </w:rPr>
        <w:t xml:space="preserve">     </w:t>
      </w:r>
      <w:r w:rsidR="00D24BBE">
        <w:rPr>
          <w:rFonts w:ascii="仿宋_GB2312" w:hAnsi="仿宋_GB2312" w:cs="仿宋_GB2312" w:hint="eastAsia"/>
          <w:sz w:val="28"/>
          <w:szCs w:val="28"/>
        </w:rPr>
        <w:t xml:space="preserve"> </w:t>
      </w:r>
      <w:r w:rsidR="00D24BBE">
        <w:rPr>
          <w:rFonts w:ascii="仿宋_GB2312" w:hAnsi="仿宋_GB2312" w:cs="仿宋_GB2312" w:hint="eastAsia"/>
          <w:sz w:val="28"/>
          <w:szCs w:val="28"/>
        </w:rPr>
        <w:sym w:font="Wingdings" w:char="00A8"/>
      </w:r>
      <w:r w:rsidR="00D24BBE" w:rsidRPr="005C687D">
        <w:rPr>
          <w:rFonts w:ascii="仿宋_GB2312" w:hAnsi="仿宋_GB2312" w:cs="仿宋_GB2312" w:hint="eastAsia"/>
          <w:sz w:val="28"/>
          <w:szCs w:val="28"/>
        </w:rPr>
        <w:t>检测及认证机构</w:t>
      </w:r>
    </w:p>
    <w:p w14:paraId="155F64E8" w14:textId="79AC9F80" w:rsidR="00D24BBE" w:rsidRDefault="005C687D" w:rsidP="00D24BBE">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sidRPr="005C687D">
        <w:rPr>
          <w:rFonts w:ascii="仿宋_GB2312" w:hAnsi="仿宋_GB2312" w:cs="仿宋_GB2312" w:hint="eastAsia"/>
          <w:sz w:val="28"/>
          <w:szCs w:val="28"/>
        </w:rPr>
        <w:t>大专院校</w:t>
      </w:r>
      <w:r w:rsidR="00D24BBE">
        <w:rPr>
          <w:rFonts w:ascii="仿宋_GB2312" w:hAnsi="仿宋_GB2312" w:cs="仿宋_GB2312" w:hint="eastAsia"/>
          <w:sz w:val="28"/>
          <w:szCs w:val="28"/>
        </w:rPr>
        <w:t xml:space="preserve"> </w:t>
      </w:r>
      <w:r w:rsidR="00D24BBE">
        <w:rPr>
          <w:rFonts w:ascii="仿宋_GB2312" w:hAnsi="仿宋_GB2312" w:cs="仿宋_GB2312"/>
          <w:sz w:val="28"/>
          <w:szCs w:val="28"/>
        </w:rPr>
        <w:t xml:space="preserve">     </w:t>
      </w:r>
      <w:r w:rsidR="00D24BBE">
        <w:rPr>
          <w:rFonts w:ascii="仿宋_GB2312" w:hAnsi="仿宋_GB2312" w:cs="仿宋_GB2312" w:hint="eastAsia"/>
          <w:sz w:val="28"/>
          <w:szCs w:val="28"/>
        </w:rPr>
        <w:t xml:space="preserve"> </w:t>
      </w:r>
      <w:r w:rsidR="00D24BBE">
        <w:rPr>
          <w:rFonts w:ascii="仿宋_GB2312" w:hAnsi="仿宋_GB2312" w:cs="仿宋_GB2312" w:hint="eastAsia"/>
          <w:sz w:val="28"/>
          <w:szCs w:val="28"/>
        </w:rPr>
        <w:sym w:font="Wingdings" w:char="00A8"/>
      </w:r>
      <w:r w:rsidR="00D24BBE" w:rsidRPr="005C687D">
        <w:rPr>
          <w:rFonts w:ascii="仿宋_GB2312" w:hAnsi="仿宋_GB2312" w:cs="仿宋_GB2312" w:hint="eastAsia"/>
          <w:sz w:val="28"/>
          <w:szCs w:val="28"/>
        </w:rPr>
        <w:t>事业单位（除科研院所外）</w:t>
      </w:r>
    </w:p>
    <w:p w14:paraId="5CC36305" w14:textId="30AA70DD" w:rsidR="00D24BBE" w:rsidRDefault="005C687D" w:rsidP="00D24BBE">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sidRPr="005C687D">
        <w:rPr>
          <w:rFonts w:ascii="仿宋_GB2312" w:hAnsi="仿宋_GB2312" w:cs="仿宋_GB2312" w:hint="eastAsia"/>
          <w:sz w:val="28"/>
          <w:szCs w:val="28"/>
        </w:rPr>
        <w:t>行业协会</w:t>
      </w:r>
      <w:r w:rsidR="00D24BBE">
        <w:rPr>
          <w:rFonts w:ascii="仿宋_GB2312" w:hAnsi="仿宋_GB2312" w:cs="仿宋_GB2312" w:hint="eastAsia"/>
          <w:sz w:val="28"/>
          <w:szCs w:val="28"/>
        </w:rPr>
        <w:t xml:space="preserve"> </w:t>
      </w:r>
      <w:r w:rsidR="00D24BBE">
        <w:rPr>
          <w:rFonts w:ascii="仿宋_GB2312" w:hAnsi="仿宋_GB2312" w:cs="仿宋_GB2312"/>
          <w:sz w:val="28"/>
          <w:szCs w:val="28"/>
        </w:rPr>
        <w:t xml:space="preserve">     </w:t>
      </w:r>
      <w:r w:rsidR="00D24BBE">
        <w:rPr>
          <w:rFonts w:ascii="仿宋_GB2312" w:hAnsi="仿宋_GB2312" w:cs="仿宋_GB2312" w:hint="eastAsia"/>
          <w:sz w:val="28"/>
          <w:szCs w:val="28"/>
        </w:rPr>
        <w:t xml:space="preserve"> </w:t>
      </w:r>
      <w:r w:rsidR="00D24BBE">
        <w:rPr>
          <w:rFonts w:ascii="仿宋_GB2312" w:hAnsi="仿宋_GB2312" w:cs="仿宋_GB2312" w:hint="eastAsia"/>
          <w:sz w:val="28"/>
          <w:szCs w:val="28"/>
        </w:rPr>
        <w:sym w:font="Wingdings" w:char="00A8"/>
      </w:r>
      <w:r w:rsidR="00D24BBE" w:rsidRPr="005C687D">
        <w:rPr>
          <w:rFonts w:ascii="仿宋_GB2312" w:hAnsi="仿宋_GB2312" w:cs="仿宋_GB2312" w:hint="eastAsia"/>
          <w:sz w:val="28"/>
          <w:szCs w:val="28"/>
        </w:rPr>
        <w:t>政府机构</w:t>
      </w:r>
    </w:p>
    <w:p w14:paraId="373D0119" w14:textId="6E057A03" w:rsidR="00D24BBE" w:rsidRDefault="005C687D" w:rsidP="00D24BBE">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sidRPr="005C687D">
        <w:rPr>
          <w:rFonts w:ascii="仿宋_GB2312" w:hAnsi="仿宋_GB2312" w:cs="仿宋_GB2312" w:hint="eastAsia"/>
          <w:sz w:val="28"/>
          <w:szCs w:val="28"/>
        </w:rPr>
        <w:t>军队单位</w:t>
      </w:r>
      <w:r w:rsidR="00D24BBE">
        <w:rPr>
          <w:rFonts w:ascii="仿宋_GB2312" w:hAnsi="仿宋_GB2312" w:cs="仿宋_GB2312" w:hint="eastAsia"/>
          <w:sz w:val="28"/>
          <w:szCs w:val="28"/>
        </w:rPr>
        <w:t xml:space="preserve"> </w:t>
      </w:r>
      <w:r w:rsidR="00D24BBE">
        <w:rPr>
          <w:rFonts w:ascii="仿宋_GB2312" w:hAnsi="仿宋_GB2312" w:cs="仿宋_GB2312"/>
          <w:sz w:val="28"/>
          <w:szCs w:val="28"/>
        </w:rPr>
        <w:t xml:space="preserve">     </w:t>
      </w:r>
      <w:r w:rsidR="00D24BBE">
        <w:rPr>
          <w:rFonts w:ascii="仿宋_GB2312" w:hAnsi="仿宋_GB2312" w:cs="仿宋_GB2312" w:hint="eastAsia"/>
          <w:sz w:val="28"/>
          <w:szCs w:val="28"/>
        </w:rPr>
        <w:t xml:space="preserve"> </w:t>
      </w:r>
      <w:r w:rsidR="00D24BBE">
        <w:rPr>
          <w:rFonts w:ascii="仿宋_GB2312" w:hAnsi="仿宋_GB2312" w:cs="仿宋_GB2312" w:hint="eastAsia"/>
          <w:sz w:val="28"/>
          <w:szCs w:val="28"/>
        </w:rPr>
        <w:sym w:font="Wingdings" w:char="00A8"/>
      </w:r>
      <w:r w:rsidR="00D24BBE" w:rsidRPr="005C687D">
        <w:rPr>
          <w:rFonts w:ascii="仿宋_GB2312" w:hAnsi="仿宋_GB2312" w:cs="仿宋_GB2312" w:hint="eastAsia"/>
          <w:sz w:val="28"/>
          <w:szCs w:val="28"/>
        </w:rPr>
        <w:t>其他</w:t>
      </w:r>
      <w:r w:rsidR="00D24BBE" w:rsidRPr="00D24BBE">
        <w:rPr>
          <w:rFonts w:ascii="仿宋_GB2312" w:hAnsi="仿宋_GB2312" w:cs="仿宋_GB2312" w:hint="eastAsia"/>
          <w:sz w:val="28"/>
          <w:szCs w:val="28"/>
          <w:u w:val="single"/>
        </w:rPr>
        <w:t>（请注明）</w:t>
      </w:r>
      <w:r w:rsidR="00D24BBE">
        <w:rPr>
          <w:rFonts w:ascii="仿宋_GB2312" w:hAnsi="仿宋_GB2312" w:cs="仿宋_GB2312" w:hint="eastAsia"/>
          <w:sz w:val="28"/>
          <w:szCs w:val="28"/>
          <w:u w:val="single"/>
        </w:rPr>
        <w:t xml:space="preserve">               </w:t>
      </w:r>
    </w:p>
    <w:p w14:paraId="0ACBDDFA" w14:textId="32542384"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贵单位所在区域</w:t>
      </w:r>
    </w:p>
    <w:p w14:paraId="4A0F7F6F" w14:textId="77777777" w:rsidR="008A0A67" w:rsidRDefault="00452E0F" w:rsidP="005C687D">
      <w:pPr>
        <w:overflowPunct w:val="0"/>
        <w:spacing w:line="560" w:lineRule="exact"/>
        <w:ind w:leftChars="200" w:left="920" w:hangingChars="100" w:hanging="28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东部地区（北京、天津、河北、上海、江苏、浙江、福建、山东、广东、海南）</w:t>
      </w:r>
    </w:p>
    <w:p w14:paraId="4F98A754" w14:textId="77777777" w:rsidR="008A0A67" w:rsidRDefault="00452E0F" w:rsidP="00D24BBE">
      <w:pPr>
        <w:overflowPunct w:val="0"/>
        <w:spacing w:line="560" w:lineRule="exact"/>
        <w:ind w:leftChars="200" w:left="920" w:hangingChars="100" w:hanging="28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中部地区（山西、安徽、江西、河南、湖北、湖南）</w:t>
      </w:r>
    </w:p>
    <w:p w14:paraId="2E5831D6" w14:textId="77777777" w:rsidR="008A0A67" w:rsidRDefault="00452E0F" w:rsidP="00D24BBE">
      <w:pPr>
        <w:overflowPunct w:val="0"/>
        <w:spacing w:line="560" w:lineRule="exact"/>
        <w:ind w:leftChars="200" w:left="920" w:hangingChars="100" w:hanging="28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西部地区（内蒙古、广西、重庆、四川、贵州、云南、西藏、陕西、甘肃、青海、宁夏、新疆）</w:t>
      </w:r>
    </w:p>
    <w:p w14:paraId="087C9CF0" w14:textId="77777777" w:rsidR="008A0A67" w:rsidRDefault="00452E0F" w:rsidP="00D24BBE">
      <w:pPr>
        <w:overflowPunct w:val="0"/>
        <w:spacing w:line="560" w:lineRule="exact"/>
        <w:ind w:leftChars="200" w:left="920" w:hangingChars="100" w:hanging="28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东北地区（辽宁、吉林、黑龙江）</w:t>
      </w:r>
    </w:p>
    <w:p w14:paraId="2F9D4D86" w14:textId="5FAC2499" w:rsidR="008A0A67" w:rsidRDefault="00452E0F" w:rsidP="005C687D">
      <w:pPr>
        <w:overflowPunct w:val="0"/>
        <w:spacing w:line="560" w:lineRule="exact"/>
        <w:ind w:leftChars="200" w:left="920" w:hangingChars="100" w:hanging="28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港澳台地区或海外</w:t>
      </w:r>
      <w:r w:rsidR="00D24BBE">
        <w:rPr>
          <w:rFonts w:ascii="仿宋_GB2312" w:hAnsi="仿宋_GB2312" w:cs="仿宋_GB2312" w:hint="eastAsia"/>
          <w:sz w:val="28"/>
          <w:szCs w:val="28"/>
          <w:u w:val="single"/>
        </w:rPr>
        <w:t xml:space="preserve">（填写具体地区或国家）             </w:t>
      </w:r>
      <w:r>
        <w:rPr>
          <w:rFonts w:ascii="仿宋_GB2312" w:hAnsi="仿宋_GB2312" w:cs="仿宋_GB2312" w:hint="eastAsia"/>
          <w:sz w:val="28"/>
          <w:szCs w:val="28"/>
          <w:u w:val="single"/>
        </w:rPr>
        <w:t xml:space="preserve"> </w:t>
      </w:r>
    </w:p>
    <w:p w14:paraId="40B3D935"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贵单位的</w:t>
      </w:r>
      <w:r>
        <w:rPr>
          <w:rFonts w:ascii="仿宋" w:eastAsia="仿宋" w:hAnsi="仿宋" w:cs="仿宋" w:hint="eastAsia"/>
          <w:sz w:val="28"/>
          <w:szCs w:val="28"/>
        </w:rPr>
        <w:t>所属相关方</w:t>
      </w:r>
    </w:p>
    <w:p w14:paraId="4EA0A3B0" w14:textId="768E8B61" w:rsidR="008A0A67" w:rsidRPr="00D24BBE" w:rsidRDefault="00452E0F" w:rsidP="00D24BBE">
      <w:pPr>
        <w:overflowPunct w:val="0"/>
        <w:spacing w:line="560" w:lineRule="exact"/>
        <w:ind w:leftChars="200" w:left="920" w:hangingChars="100" w:hanging="280"/>
        <w:jc w:val="left"/>
        <w:rPr>
          <w:rFonts w:ascii="仿宋" w:eastAsia="仿宋" w:hAnsi="仿宋" w:cs="仿宋"/>
          <w:sz w:val="28"/>
          <w:szCs w:val="28"/>
        </w:rPr>
      </w:pPr>
      <w:r w:rsidRPr="00D24BBE">
        <w:rPr>
          <w:rFonts w:ascii="仿宋" w:eastAsia="仿宋" w:hAnsi="仿宋" w:cs="仿宋" w:hint="eastAsia"/>
          <w:sz w:val="28"/>
          <w:szCs w:val="28"/>
        </w:rPr>
        <w:sym w:font="Wingdings" w:char="00A8"/>
      </w:r>
      <w:r>
        <w:rPr>
          <w:rFonts w:ascii="仿宋" w:eastAsia="仿宋" w:hAnsi="仿宋" w:cs="仿宋" w:hint="eastAsia"/>
          <w:sz w:val="28"/>
          <w:szCs w:val="28"/>
        </w:rPr>
        <w:t>生产者</w:t>
      </w:r>
    </w:p>
    <w:p w14:paraId="03B48430" w14:textId="77777777" w:rsidR="008A0A67" w:rsidRPr="00D24BBE" w:rsidRDefault="00452E0F" w:rsidP="00D24BBE">
      <w:pPr>
        <w:overflowPunct w:val="0"/>
        <w:spacing w:line="560" w:lineRule="exact"/>
        <w:ind w:leftChars="200" w:left="920" w:hangingChars="100" w:hanging="280"/>
        <w:jc w:val="left"/>
        <w:rPr>
          <w:rFonts w:ascii="仿宋" w:eastAsia="仿宋" w:hAnsi="仿宋" w:cs="仿宋"/>
          <w:sz w:val="28"/>
          <w:szCs w:val="28"/>
        </w:rPr>
      </w:pPr>
      <w:r w:rsidRPr="00D24BBE">
        <w:rPr>
          <w:rFonts w:ascii="仿宋" w:eastAsia="仿宋" w:hAnsi="仿宋" w:cs="仿宋" w:hint="eastAsia"/>
          <w:sz w:val="28"/>
          <w:szCs w:val="28"/>
        </w:rPr>
        <w:sym w:font="Wingdings" w:char="00A8"/>
      </w:r>
      <w:r>
        <w:rPr>
          <w:rFonts w:ascii="仿宋" w:eastAsia="仿宋" w:hAnsi="仿宋" w:cs="仿宋" w:hint="eastAsia"/>
          <w:sz w:val="28"/>
          <w:szCs w:val="28"/>
        </w:rPr>
        <w:t>经营者</w:t>
      </w:r>
    </w:p>
    <w:p w14:paraId="3F3FD278" w14:textId="6F5A5EF5" w:rsidR="008A0A67" w:rsidRPr="00D24BBE" w:rsidRDefault="00452E0F" w:rsidP="00D24BBE">
      <w:pPr>
        <w:overflowPunct w:val="0"/>
        <w:spacing w:line="560" w:lineRule="exact"/>
        <w:ind w:leftChars="200" w:left="920" w:hangingChars="100" w:hanging="280"/>
        <w:jc w:val="left"/>
        <w:rPr>
          <w:rFonts w:ascii="仿宋" w:eastAsia="仿宋" w:hAnsi="仿宋" w:cs="仿宋"/>
          <w:sz w:val="28"/>
          <w:szCs w:val="28"/>
        </w:rPr>
      </w:pPr>
      <w:r w:rsidRPr="00D24BBE">
        <w:rPr>
          <w:rFonts w:ascii="仿宋" w:eastAsia="仿宋" w:hAnsi="仿宋" w:cs="仿宋" w:hint="eastAsia"/>
          <w:sz w:val="28"/>
          <w:szCs w:val="28"/>
        </w:rPr>
        <w:sym w:font="Wingdings" w:char="00A8"/>
      </w:r>
      <w:r>
        <w:rPr>
          <w:rFonts w:ascii="仿宋" w:eastAsia="仿宋" w:hAnsi="仿宋" w:cs="仿宋" w:hint="eastAsia"/>
          <w:sz w:val="28"/>
          <w:szCs w:val="28"/>
        </w:rPr>
        <w:t>使用者</w:t>
      </w:r>
      <w:r w:rsidR="00826764">
        <w:rPr>
          <w:rFonts w:ascii="仿宋" w:eastAsia="仿宋" w:hAnsi="仿宋" w:cs="仿宋" w:hint="eastAsia"/>
          <w:sz w:val="28"/>
          <w:szCs w:val="28"/>
        </w:rPr>
        <w:t>（补充填写最后的</w:t>
      </w:r>
      <w:r w:rsidR="00826764" w:rsidRPr="00826764">
        <w:rPr>
          <w:rFonts w:ascii="仿宋" w:eastAsia="仿宋" w:hAnsi="仿宋" w:cs="仿宋" w:hint="eastAsia"/>
          <w:sz w:val="28"/>
          <w:szCs w:val="28"/>
        </w:rPr>
        <w:t>消费者及用户问卷</w:t>
      </w:r>
      <w:r w:rsidR="00826764">
        <w:rPr>
          <w:rFonts w:ascii="仿宋" w:eastAsia="仿宋" w:hAnsi="仿宋" w:cs="仿宋" w:hint="eastAsia"/>
          <w:sz w:val="28"/>
          <w:szCs w:val="28"/>
        </w:rPr>
        <w:t>）</w:t>
      </w:r>
    </w:p>
    <w:p w14:paraId="0E7A25CE" w14:textId="130BF5C4" w:rsidR="008A0A67" w:rsidRPr="00D24BBE" w:rsidRDefault="00452E0F" w:rsidP="00D24BBE">
      <w:pPr>
        <w:overflowPunct w:val="0"/>
        <w:spacing w:line="560" w:lineRule="exact"/>
        <w:ind w:leftChars="200" w:left="920" w:hangingChars="100" w:hanging="280"/>
        <w:jc w:val="left"/>
        <w:rPr>
          <w:rFonts w:ascii="仿宋" w:eastAsia="仿宋" w:hAnsi="仿宋" w:cs="仿宋"/>
          <w:sz w:val="28"/>
          <w:szCs w:val="28"/>
        </w:rPr>
      </w:pPr>
      <w:r w:rsidRPr="00D24BBE">
        <w:rPr>
          <w:rFonts w:ascii="仿宋" w:eastAsia="仿宋" w:hAnsi="仿宋" w:cs="仿宋" w:hint="eastAsia"/>
          <w:sz w:val="28"/>
          <w:szCs w:val="28"/>
        </w:rPr>
        <w:sym w:font="Wingdings" w:char="00A8"/>
      </w:r>
      <w:r>
        <w:rPr>
          <w:rFonts w:ascii="仿宋" w:eastAsia="仿宋" w:hAnsi="仿宋" w:cs="仿宋" w:hint="eastAsia"/>
          <w:sz w:val="28"/>
          <w:szCs w:val="28"/>
        </w:rPr>
        <w:t>消费者</w:t>
      </w:r>
      <w:r w:rsidR="00826764">
        <w:rPr>
          <w:rFonts w:ascii="仿宋" w:eastAsia="仿宋" w:hAnsi="仿宋" w:cs="仿宋" w:hint="eastAsia"/>
          <w:sz w:val="28"/>
          <w:szCs w:val="28"/>
        </w:rPr>
        <w:t>（补充填写最后的</w:t>
      </w:r>
      <w:r w:rsidR="00826764" w:rsidRPr="00826764">
        <w:rPr>
          <w:rFonts w:ascii="仿宋" w:eastAsia="仿宋" w:hAnsi="仿宋" w:cs="仿宋" w:hint="eastAsia"/>
          <w:sz w:val="28"/>
          <w:szCs w:val="28"/>
        </w:rPr>
        <w:t>消费者及用户问卷</w:t>
      </w:r>
      <w:r w:rsidR="00826764">
        <w:rPr>
          <w:rFonts w:ascii="仿宋" w:eastAsia="仿宋" w:hAnsi="仿宋" w:cs="仿宋" w:hint="eastAsia"/>
          <w:sz w:val="28"/>
          <w:szCs w:val="28"/>
        </w:rPr>
        <w:t>）</w:t>
      </w:r>
    </w:p>
    <w:p w14:paraId="7F090C00" w14:textId="5B679A5F" w:rsidR="008A0A67" w:rsidRDefault="00452E0F" w:rsidP="00D24BBE">
      <w:pPr>
        <w:overflowPunct w:val="0"/>
        <w:spacing w:line="560" w:lineRule="exact"/>
        <w:ind w:leftChars="200" w:left="920" w:hangingChars="100" w:hanging="280"/>
        <w:jc w:val="left"/>
      </w:pPr>
      <w:r>
        <w:rPr>
          <w:rFonts w:ascii="仿宋_GB2312" w:hAnsi="仿宋_GB2312" w:cs="仿宋_GB2312" w:hint="eastAsia"/>
          <w:sz w:val="28"/>
          <w:szCs w:val="28"/>
        </w:rPr>
        <w:sym w:font="Wingdings" w:char="00A8"/>
      </w:r>
      <w:r>
        <w:rPr>
          <w:rFonts w:ascii="仿宋" w:eastAsia="仿宋" w:hAnsi="仿宋" w:cs="仿宋" w:hint="eastAsia"/>
          <w:sz w:val="28"/>
          <w:szCs w:val="28"/>
        </w:rPr>
        <w:t>公共利益方</w:t>
      </w:r>
      <w:r w:rsidR="00826764">
        <w:rPr>
          <w:rFonts w:ascii="仿宋" w:eastAsia="仿宋" w:hAnsi="仿宋" w:cs="仿宋" w:hint="eastAsia"/>
          <w:sz w:val="28"/>
          <w:szCs w:val="28"/>
        </w:rPr>
        <w:t>，包括教育科研机构、行政主管部门、检测及认</w:t>
      </w:r>
      <w:r w:rsidR="00826764">
        <w:rPr>
          <w:rFonts w:ascii="仿宋" w:eastAsia="仿宋" w:hAnsi="仿宋" w:cs="仿宋" w:hint="eastAsia"/>
          <w:sz w:val="28"/>
          <w:szCs w:val="28"/>
        </w:rPr>
        <w:lastRenderedPageBreak/>
        <w:t>证机构、社会团体</w:t>
      </w:r>
    </w:p>
    <w:p w14:paraId="191E56BC"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贵单位的规模（社会团体、政府部门等单位此题跳过）</w:t>
      </w:r>
    </w:p>
    <w:p w14:paraId="3BF23227" w14:textId="0078DED8"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大型企业</w:t>
      </w:r>
    </w:p>
    <w:p w14:paraId="557AE36D" w14:textId="3542F064"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中型企业</w:t>
      </w:r>
    </w:p>
    <w:p w14:paraId="66739D98" w14:textId="52645BDE"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小型企业</w:t>
      </w:r>
    </w:p>
    <w:p w14:paraId="7C71B79E" w14:textId="3C6C4EDE"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微型企业</w:t>
      </w:r>
    </w:p>
    <w:p w14:paraId="221A6F2B" w14:textId="77777777" w:rsidR="002F7B97" w:rsidRDefault="002F7B97">
      <w:pPr>
        <w:overflowPunct w:val="0"/>
        <w:spacing w:line="560" w:lineRule="exact"/>
        <w:ind w:firstLine="560"/>
        <w:jc w:val="left"/>
        <w:rPr>
          <w:rFonts w:ascii="仿宋_GB2312" w:hAnsi="仿宋_GB2312" w:cs="仿宋_GB2312"/>
          <w:sz w:val="28"/>
          <w:szCs w:val="28"/>
        </w:rPr>
      </w:pPr>
    </w:p>
    <w:p w14:paraId="319E1BB7" w14:textId="77777777" w:rsidR="008A0A67" w:rsidRDefault="00452E0F" w:rsidP="00FE3EED">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第二部分  标准执行情况</w:t>
      </w:r>
    </w:p>
    <w:p w14:paraId="199A03F0"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贵单位是否执行该标准</w:t>
      </w:r>
    </w:p>
    <w:p w14:paraId="4495DA77" w14:textId="72C25D59" w:rsidR="008A0A67" w:rsidRDefault="00452E0F">
      <w:pPr>
        <w:overflowPunct w:val="0"/>
        <w:spacing w:line="560" w:lineRule="exact"/>
        <w:ind w:firstLine="560"/>
        <w:jc w:val="left"/>
        <w:rPr>
          <w:rFonts w:ascii="仿宋_GB2312" w:hAnsi="仿宋_GB2312" w:cs="仿宋_GB2312"/>
          <w:color w:val="auto"/>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执行</w:t>
      </w:r>
      <w:r w:rsidR="00D24BBE">
        <w:rPr>
          <w:rFonts w:ascii="仿宋_GB2312" w:hAnsi="仿宋_GB2312" w:cs="仿宋_GB2312" w:hint="eastAsia"/>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严于</w:t>
      </w:r>
      <w:proofErr w:type="gramStart"/>
      <w:r>
        <w:rPr>
          <w:rFonts w:ascii="仿宋_GB2312" w:hAnsi="仿宋_GB2312" w:cs="仿宋_GB2312" w:hint="eastAsia"/>
          <w:sz w:val="28"/>
          <w:szCs w:val="28"/>
        </w:rPr>
        <w:t>强标执行</w:t>
      </w:r>
      <w:proofErr w:type="gramEnd"/>
      <w:r w:rsidR="00D24BBE">
        <w:rPr>
          <w:rFonts w:ascii="仿宋_GB2312" w:hAnsi="仿宋_GB2312" w:cs="仿宋_GB2312" w:hint="eastAsia"/>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不执行</w:t>
      </w:r>
    </w:p>
    <w:p w14:paraId="43EADD9F" w14:textId="39FEEFA0" w:rsidR="008A0A67"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贵单位主要在下述哪些阶段使用该标准</w:t>
      </w:r>
      <w:r w:rsidR="00691B4D" w:rsidRPr="00CF2CED">
        <w:rPr>
          <w:rFonts w:eastAsia="宋体" w:cs="仿宋_GB2312" w:hint="eastAsia"/>
          <w:b/>
          <w:sz w:val="28"/>
          <w:szCs w:val="28"/>
        </w:rPr>
        <w:t>（可多选）</w:t>
      </w:r>
    </w:p>
    <w:p w14:paraId="24450729" w14:textId="2DC37A4D" w:rsidR="008A0A67" w:rsidRDefault="00452E0F" w:rsidP="00D24BBE">
      <w:pPr>
        <w:wordWrap w:val="0"/>
        <w:overflowPunct w:val="0"/>
        <w:spacing w:line="560" w:lineRule="exact"/>
        <w:ind w:leftChars="174" w:left="557" w:firstLineChars="0" w:firstLine="0"/>
        <w:jc w:val="left"/>
        <w:rPr>
          <w:rFonts w:ascii="仿宋_GB2312" w:hAnsi="仿宋_GB2312" w:cs="仿宋_GB2312"/>
          <w:color w:val="auto"/>
          <w:sz w:val="28"/>
          <w:szCs w:val="28"/>
        </w:rPr>
      </w:pP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设计</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生产加工</w:t>
      </w:r>
      <w:r w:rsidR="00D24BBE">
        <w:rPr>
          <w:rFonts w:ascii="仿宋_GB2312" w:hAnsi="仿宋_GB2312" w:cs="仿宋_GB2312" w:hint="eastAsia"/>
          <w:color w:val="auto"/>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采购</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sidR="00D24BBE">
        <w:rPr>
          <w:rFonts w:ascii="仿宋_GB2312" w:hAnsi="仿宋_GB2312" w:cs="仿宋_GB2312" w:hint="eastAsia"/>
          <w:color w:val="auto"/>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检验检测</w:t>
      </w:r>
      <w:r w:rsidR="00D24BBE">
        <w:rPr>
          <w:rFonts w:ascii="仿宋_GB2312" w:hAnsi="仿宋_GB2312" w:cs="仿宋_GB2312" w:hint="eastAsia"/>
          <w:color w:val="auto"/>
          <w:sz w:val="28"/>
          <w:szCs w:val="28"/>
        </w:rPr>
        <w:t xml:space="preserve"> </w:t>
      </w:r>
      <w:r>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sidR="00D24BBE">
        <w:rPr>
          <w:rFonts w:ascii="仿宋_GB2312" w:hAnsi="仿宋_GB2312" w:cs="仿宋_GB2312" w:hint="eastAsia"/>
          <w:color w:val="auto"/>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认证</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司法鉴定</w:t>
      </w:r>
      <w:r w:rsidR="00D24BBE">
        <w:rPr>
          <w:rFonts w:ascii="仿宋_GB2312" w:hAnsi="仿宋_GB2312" w:cs="仿宋_GB2312" w:hint="eastAsia"/>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监督抽查</w:t>
      </w:r>
      <w:r w:rsidR="00D24BBE">
        <w:rPr>
          <w:rFonts w:ascii="仿宋_GB2312" w:hAnsi="仿宋_GB2312" w:cs="仿宋_GB2312" w:hint="eastAsia"/>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其他</w:t>
      </w:r>
      <w:r>
        <w:rPr>
          <w:rFonts w:ascii="仿宋_GB2312" w:hAnsi="仿宋_GB2312" w:cs="仿宋_GB2312" w:hint="eastAsia"/>
          <w:sz w:val="28"/>
          <w:szCs w:val="28"/>
          <w:u w:val="single"/>
        </w:rPr>
        <w:t xml:space="preserve">     </w:t>
      </w:r>
      <w:r w:rsidR="00D24BBE">
        <w:rPr>
          <w:rFonts w:ascii="仿宋_GB2312" w:hAnsi="仿宋_GB2312" w:cs="仿宋_GB2312"/>
          <w:sz w:val="28"/>
          <w:szCs w:val="28"/>
          <w:u w:val="single"/>
        </w:rPr>
        <w:t xml:space="preserve"> </w:t>
      </w:r>
      <w:r>
        <w:rPr>
          <w:rFonts w:ascii="仿宋_GB2312" w:hAnsi="仿宋_GB2312" w:cs="仿宋_GB2312" w:hint="eastAsia"/>
          <w:sz w:val="28"/>
          <w:szCs w:val="28"/>
          <w:u w:val="single"/>
        </w:rPr>
        <w:t xml:space="preserve">   </w:t>
      </w:r>
    </w:p>
    <w:p w14:paraId="0730870A" w14:textId="77777777" w:rsidR="008A0A67"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贵单位产品、过程或服务的达标情况</w:t>
      </w:r>
    </w:p>
    <w:p w14:paraId="6BB9479F" w14:textId="59EA3695" w:rsidR="008A0A67" w:rsidRDefault="00452E0F">
      <w:pPr>
        <w:numPr>
          <w:ilvl w:val="255"/>
          <w:numId w:val="0"/>
        </w:numPr>
        <w:overflowPunct w:val="0"/>
        <w:spacing w:line="560" w:lineRule="exact"/>
        <w:ind w:leftChars="200" w:left="640"/>
        <w:jc w:val="left"/>
        <w:rPr>
          <w:rFonts w:ascii="仿宋_GB2312" w:hAnsi="仿宋_GB2312" w:cs="仿宋_GB2312"/>
          <w:color w:val="auto"/>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完全达标</w:t>
      </w:r>
    </w:p>
    <w:p w14:paraId="3DFD996B" w14:textId="68A21C28" w:rsidR="008A0A67" w:rsidRDefault="00452E0F">
      <w:pPr>
        <w:numPr>
          <w:ilvl w:val="255"/>
          <w:numId w:val="0"/>
        </w:numPr>
        <w:overflowPunct w:val="0"/>
        <w:spacing w:line="560" w:lineRule="exact"/>
        <w:ind w:leftChars="200" w:left="640"/>
        <w:jc w:val="left"/>
        <w:rPr>
          <w:rFonts w:ascii="仿宋_GB2312" w:hAnsi="仿宋_GB2312" w:cs="仿宋_GB2312"/>
          <w:color w:val="auto"/>
          <w:sz w:val="28"/>
          <w:szCs w:val="28"/>
          <w:u w:val="single"/>
        </w:rPr>
      </w:pP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存在一定的不达标情况，达标率</w:t>
      </w:r>
      <w:r>
        <w:rPr>
          <w:rFonts w:ascii="仿宋_GB2312" w:hAnsi="仿宋_GB2312" w:cs="仿宋_GB2312" w:hint="eastAsia"/>
          <w:sz w:val="28"/>
          <w:szCs w:val="28"/>
          <w:u w:val="single"/>
        </w:rPr>
        <w:t xml:space="preserve">      </w:t>
      </w:r>
      <w:r>
        <w:rPr>
          <w:rFonts w:ascii="仿宋_GB2312" w:hAnsi="仿宋_GB2312" w:cs="仿宋_GB2312" w:hint="eastAsia"/>
          <w:color w:val="auto"/>
          <w:sz w:val="28"/>
          <w:szCs w:val="28"/>
        </w:rPr>
        <w:t>，</w:t>
      </w:r>
      <w:r w:rsidR="00D24BBE">
        <w:rPr>
          <w:rFonts w:ascii="仿宋_GB2312" w:hAnsi="仿宋_GB2312" w:cs="仿宋_GB2312" w:hint="eastAsia"/>
          <w:color w:val="auto"/>
          <w:sz w:val="28"/>
          <w:szCs w:val="28"/>
        </w:rPr>
        <w:t>情况</w:t>
      </w:r>
      <w:r>
        <w:rPr>
          <w:rFonts w:ascii="仿宋_GB2312" w:hAnsi="仿宋_GB2312" w:cs="仿宋_GB2312" w:hint="eastAsia"/>
          <w:color w:val="auto"/>
          <w:sz w:val="28"/>
          <w:szCs w:val="28"/>
        </w:rPr>
        <w:t>说明：</w:t>
      </w:r>
      <w:r>
        <w:rPr>
          <w:rFonts w:ascii="仿宋_GB2312" w:hAnsi="仿宋_GB2312" w:cs="仿宋_GB2312" w:hint="eastAsia"/>
          <w:color w:val="auto"/>
          <w:sz w:val="28"/>
          <w:szCs w:val="28"/>
          <w:u w:val="single"/>
        </w:rPr>
        <w:t xml:space="preserve">     </w:t>
      </w:r>
      <w:r w:rsidR="000F7898">
        <w:rPr>
          <w:rFonts w:ascii="仿宋_GB2312" w:hAnsi="仿宋_GB2312" w:cs="仿宋_GB2312"/>
          <w:color w:val="auto"/>
          <w:sz w:val="28"/>
          <w:szCs w:val="28"/>
          <w:u w:val="single"/>
        </w:rPr>
        <w:t xml:space="preserve">   </w:t>
      </w:r>
    </w:p>
    <w:p w14:paraId="1CFF426A" w14:textId="77777777" w:rsidR="002F7B97" w:rsidRDefault="002F7B97">
      <w:pPr>
        <w:numPr>
          <w:ilvl w:val="255"/>
          <w:numId w:val="0"/>
        </w:numPr>
        <w:overflowPunct w:val="0"/>
        <w:spacing w:line="560" w:lineRule="exact"/>
        <w:ind w:leftChars="200" w:left="640"/>
        <w:jc w:val="left"/>
        <w:rPr>
          <w:rFonts w:ascii="仿宋_GB2312" w:hAnsi="仿宋_GB2312" w:cs="仿宋_GB2312"/>
          <w:color w:val="auto"/>
          <w:sz w:val="28"/>
          <w:szCs w:val="28"/>
          <w:u w:val="single"/>
        </w:rPr>
      </w:pPr>
    </w:p>
    <w:p w14:paraId="44F3850C" w14:textId="77777777"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第三部分  标准适用性分析</w:t>
      </w:r>
    </w:p>
    <w:p w14:paraId="4D43FBC5"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标准的适用范围对当前产业发展所涉及的技术、产品、业态等的覆盖情况</w:t>
      </w:r>
    </w:p>
    <w:p w14:paraId="441E894F" w14:textId="5C62F598"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全部覆盖</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大量覆盖</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较少覆盖</w:t>
      </w:r>
      <w:r w:rsidR="00D24BBE">
        <w:rPr>
          <w:rFonts w:ascii="仿宋_GB2312" w:hAnsi="仿宋_GB2312" w:cs="仿宋_GB2312" w:hint="eastAsia"/>
          <w:color w:val="auto"/>
          <w:sz w:val="28"/>
          <w:szCs w:val="28"/>
        </w:rPr>
        <w:t xml:space="preserve">  </w:t>
      </w:r>
      <w:r w:rsidR="00D24BBE">
        <w:rPr>
          <w:rFonts w:ascii="仿宋_GB2312" w:hAnsi="仿宋_GB2312" w:cs="仿宋_GB2312"/>
          <w:color w:val="auto"/>
          <w:sz w:val="28"/>
          <w:szCs w:val="28"/>
        </w:rPr>
        <w:t xml:space="preserve"> </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未覆盖</w:t>
      </w:r>
      <w:r w:rsidRPr="00D24BBE">
        <w:rPr>
          <w:rFonts w:ascii="仿宋_GB2312" w:hAnsi="仿宋_GB2312" w:cs="仿宋_GB2312" w:hint="eastAsia"/>
          <w:sz w:val="28"/>
          <w:szCs w:val="28"/>
          <w:u w:val="single"/>
        </w:rPr>
        <w:t>（举例说明哪些方面没有覆盖）</w:t>
      </w:r>
      <w:r w:rsidR="00D24BBE">
        <w:rPr>
          <w:rFonts w:ascii="仿宋_GB2312" w:hAnsi="仿宋_GB2312" w:cs="仿宋_GB2312" w:hint="eastAsia"/>
          <w:sz w:val="28"/>
          <w:szCs w:val="28"/>
          <w:u w:val="single"/>
        </w:rPr>
        <w:t xml:space="preserve"> </w:t>
      </w:r>
      <w:r w:rsidR="00D24BBE">
        <w:rPr>
          <w:rFonts w:ascii="仿宋_GB2312" w:hAnsi="仿宋_GB2312" w:cs="仿宋_GB2312"/>
          <w:sz w:val="28"/>
          <w:szCs w:val="28"/>
          <w:u w:val="single"/>
        </w:rPr>
        <w:t xml:space="preserve">              </w:t>
      </w:r>
      <w:r w:rsidR="00691B4D">
        <w:rPr>
          <w:rFonts w:ascii="仿宋_GB2312" w:hAnsi="仿宋_GB2312" w:cs="仿宋_GB2312"/>
          <w:sz w:val="28"/>
          <w:szCs w:val="28"/>
          <w:u w:val="single"/>
        </w:rPr>
        <w:t xml:space="preserve">            </w:t>
      </w:r>
      <w:r w:rsidR="00D24BBE">
        <w:rPr>
          <w:rFonts w:ascii="仿宋_GB2312" w:hAnsi="仿宋_GB2312" w:cs="仿宋_GB2312"/>
          <w:sz w:val="28"/>
          <w:szCs w:val="28"/>
          <w:u w:val="single"/>
        </w:rPr>
        <w:t xml:space="preserve">        </w:t>
      </w:r>
    </w:p>
    <w:p w14:paraId="6286863F"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标准的要求与当前产业技术发展水平相比，是否存在超前或落后的情况</w:t>
      </w:r>
    </w:p>
    <w:p w14:paraId="5DD903F7" w14:textId="3BFAB8C8" w:rsidR="008A0A67" w:rsidRDefault="00452E0F" w:rsidP="00D24BBE">
      <w:pPr>
        <w:overflowPunct w:val="0"/>
        <w:spacing w:line="560" w:lineRule="exact"/>
        <w:ind w:firstLine="560"/>
        <w:jc w:val="left"/>
      </w:pPr>
      <w:r>
        <w:rPr>
          <w:rFonts w:ascii="仿宋_GB2312" w:hAnsi="仿宋_GB2312" w:cs="仿宋_GB2312" w:hint="eastAsia"/>
          <w:sz w:val="28"/>
          <w:szCs w:val="28"/>
        </w:rPr>
        <w:lastRenderedPageBreak/>
        <w:sym w:font="Wingdings" w:char="00A8"/>
      </w:r>
      <w:proofErr w:type="gramStart"/>
      <w:r>
        <w:rPr>
          <w:rFonts w:ascii="仿宋_GB2312" w:hAnsi="仿宋_GB2312" w:cs="仿宋_GB2312" w:hint="eastAsia"/>
          <w:sz w:val="28"/>
          <w:szCs w:val="28"/>
        </w:rPr>
        <w:t>否</w:t>
      </w:r>
      <w:proofErr w:type="gramEnd"/>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是，情况说明：</w:t>
      </w:r>
      <w:r>
        <w:rPr>
          <w:rFonts w:ascii="仿宋_GB2312" w:hAnsi="仿宋_GB2312" w:cs="仿宋_GB2312" w:hint="eastAsia"/>
          <w:sz w:val="28"/>
          <w:szCs w:val="28"/>
          <w:u w:val="single"/>
        </w:rPr>
        <w:t xml:space="preserve">                              </w:t>
      </w:r>
    </w:p>
    <w:p w14:paraId="6979F5D7"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标准技术指标是否全面，标准技术要求是否合理</w:t>
      </w:r>
    </w:p>
    <w:p w14:paraId="06D93484" w14:textId="1353BF76"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规定技术指标全面，技术要求合理</w:t>
      </w:r>
    </w:p>
    <w:p w14:paraId="7ED4F4F6" w14:textId="77777777" w:rsidR="009B17CA" w:rsidRPr="00D24BBE" w:rsidRDefault="00452E0F">
      <w:pPr>
        <w:overflowPunct w:val="0"/>
        <w:spacing w:line="560" w:lineRule="exact"/>
        <w:ind w:firstLine="560"/>
        <w:jc w:val="left"/>
        <w:rPr>
          <w:rFonts w:ascii="仿宋_GB2312" w:hAnsi="仿宋_GB2312" w:cs="仿宋_GB2312"/>
          <w:sz w:val="28"/>
          <w:szCs w:val="28"/>
          <w:u w:val="single"/>
        </w:rPr>
      </w:pPr>
      <w:r>
        <w:rPr>
          <w:rFonts w:ascii="仿宋_GB2312" w:hAnsi="仿宋_GB2312" w:cs="仿宋_GB2312" w:hint="eastAsia"/>
          <w:sz w:val="28"/>
          <w:szCs w:val="28"/>
        </w:rPr>
        <w:sym w:font="Wingdings" w:char="00A8"/>
      </w:r>
      <w:r>
        <w:rPr>
          <w:rFonts w:ascii="仿宋_GB2312" w:hAnsi="仿宋_GB2312" w:cs="仿宋_GB2312" w:hint="eastAsia"/>
          <w:sz w:val="28"/>
          <w:szCs w:val="28"/>
        </w:rPr>
        <w:t>规定技术指标不全面，技术要求不合理，具体问题描述：</w:t>
      </w:r>
    </w:p>
    <w:p w14:paraId="55C065A6" w14:textId="00B45C56" w:rsidR="008A0A67" w:rsidRPr="00D24BBE" w:rsidRDefault="00452E0F">
      <w:pPr>
        <w:overflowPunct w:val="0"/>
        <w:spacing w:line="560" w:lineRule="exact"/>
        <w:ind w:firstLine="560"/>
        <w:jc w:val="left"/>
        <w:rPr>
          <w:rFonts w:ascii="仿宋_GB2312" w:hAnsi="仿宋_GB2312" w:cs="仿宋_GB2312"/>
          <w:sz w:val="28"/>
          <w:szCs w:val="28"/>
          <w:u w:val="single"/>
        </w:rPr>
      </w:pPr>
      <w:r w:rsidRPr="00D24BBE">
        <w:rPr>
          <w:rFonts w:ascii="仿宋_GB2312" w:hAnsi="仿宋_GB2312" w:cs="仿宋_GB2312" w:hint="eastAsia"/>
          <w:sz w:val="28"/>
          <w:szCs w:val="28"/>
          <w:u w:val="single"/>
        </w:rPr>
        <w:t xml:space="preserve">         </w:t>
      </w:r>
      <w:r w:rsidR="009B17CA" w:rsidRPr="00D24BBE">
        <w:rPr>
          <w:rFonts w:ascii="仿宋_GB2312" w:hAnsi="仿宋_GB2312" w:cs="仿宋_GB2312" w:hint="eastAsia"/>
          <w:sz w:val="28"/>
          <w:szCs w:val="28"/>
          <w:u w:val="single"/>
        </w:rPr>
        <w:t xml:space="preserve">                                              </w:t>
      </w:r>
    </w:p>
    <w:p w14:paraId="510865E6"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标准中引用的检测方法是否合理、有效，符合标准使用需要</w:t>
      </w:r>
    </w:p>
    <w:p w14:paraId="4A3A052A" w14:textId="7ECF428F"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否</w:t>
      </w:r>
      <w:r w:rsidR="00D24BBE">
        <w:rPr>
          <w:rFonts w:ascii="仿宋_GB2312" w:hAnsi="仿宋_GB2312" w:cs="仿宋_GB2312" w:hint="eastAsia"/>
          <w:sz w:val="28"/>
          <w:szCs w:val="28"/>
        </w:rPr>
        <w:t>，</w:t>
      </w:r>
      <w:r>
        <w:rPr>
          <w:rFonts w:ascii="仿宋_GB2312" w:hAnsi="仿宋_GB2312" w:cs="仿宋_GB2312" w:hint="eastAsia"/>
          <w:sz w:val="28"/>
          <w:szCs w:val="28"/>
        </w:rPr>
        <w:t>情况说明：</w:t>
      </w:r>
      <w:r>
        <w:rPr>
          <w:rFonts w:ascii="仿宋_GB2312" w:hAnsi="仿宋_GB2312" w:cs="仿宋_GB2312" w:hint="eastAsia"/>
          <w:sz w:val="28"/>
          <w:szCs w:val="28"/>
          <w:u w:val="single"/>
        </w:rPr>
        <w:t xml:space="preserve">                                    </w:t>
      </w:r>
    </w:p>
    <w:p w14:paraId="2EE50994"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标准的技术要求或指标是否明确、清晰、无歧义</w:t>
      </w:r>
    </w:p>
    <w:p w14:paraId="23AD4D22" w14:textId="551C602B"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否，请列明具体问题：</w:t>
      </w:r>
      <w:r>
        <w:rPr>
          <w:rFonts w:ascii="仿宋_GB2312" w:hAnsi="仿宋_GB2312" w:cs="仿宋_GB2312" w:hint="eastAsia"/>
          <w:sz w:val="28"/>
          <w:szCs w:val="28"/>
          <w:u w:val="single"/>
        </w:rPr>
        <w:t xml:space="preserve">                              </w:t>
      </w:r>
      <w:r>
        <w:rPr>
          <w:rFonts w:ascii="仿宋_GB2312" w:hAnsi="仿宋_GB2312" w:cs="仿宋_GB2312" w:hint="eastAsia"/>
          <w:sz w:val="28"/>
          <w:szCs w:val="28"/>
        </w:rPr>
        <w:t xml:space="preserve"> </w:t>
      </w:r>
    </w:p>
    <w:p w14:paraId="4A74C713" w14:textId="4F30FCAB" w:rsidR="008A0A67" w:rsidRDefault="00452E0F" w:rsidP="009E6A45">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标准是否与国际</w:t>
      </w:r>
      <w:r w:rsidR="009E6A45" w:rsidRPr="009E6A45">
        <w:rPr>
          <w:rFonts w:ascii="仿宋_GB2312" w:hAnsi="仿宋_GB2312" w:cs="仿宋_GB2312" w:hint="eastAsia"/>
          <w:sz w:val="28"/>
          <w:szCs w:val="28"/>
        </w:rPr>
        <w:t>国外</w:t>
      </w:r>
      <w:r>
        <w:rPr>
          <w:rFonts w:ascii="仿宋_GB2312" w:hAnsi="仿宋_GB2312" w:cs="仿宋_GB2312" w:hint="eastAsia"/>
          <w:sz w:val="28"/>
          <w:szCs w:val="28"/>
        </w:rPr>
        <w:t>标准主要技术指标一致（如有对应国际</w:t>
      </w:r>
      <w:r w:rsidR="009E6A45" w:rsidRPr="009E6A45">
        <w:rPr>
          <w:rFonts w:ascii="仿宋_GB2312" w:hAnsi="仿宋_GB2312" w:cs="仿宋_GB2312" w:hint="eastAsia"/>
          <w:sz w:val="28"/>
          <w:szCs w:val="28"/>
        </w:rPr>
        <w:t>国外</w:t>
      </w:r>
      <w:r>
        <w:rPr>
          <w:rFonts w:ascii="仿宋_GB2312" w:hAnsi="仿宋_GB2312" w:cs="仿宋_GB2312" w:hint="eastAsia"/>
          <w:sz w:val="28"/>
          <w:szCs w:val="28"/>
        </w:rPr>
        <w:t>标准）</w:t>
      </w:r>
    </w:p>
    <w:p w14:paraId="7D0606CE" w14:textId="02275761" w:rsidR="008A0A67" w:rsidRDefault="00452E0F">
      <w:pPr>
        <w:overflowPunct w:val="0"/>
        <w:spacing w:line="560" w:lineRule="exact"/>
        <w:ind w:firstLine="560"/>
        <w:jc w:val="left"/>
      </w:pPr>
      <w:r>
        <w:rPr>
          <w:rFonts w:ascii="仿宋_GB2312" w:hAnsi="仿宋_GB2312" w:cs="仿宋_GB2312" w:hint="eastAsia"/>
          <w:sz w:val="28"/>
          <w:szCs w:val="28"/>
        </w:rPr>
        <w:sym w:font="Wingdings" w:char="00A8"/>
      </w:r>
      <w:r>
        <w:rPr>
          <w:rFonts w:ascii="仿宋_GB2312" w:hAnsi="仿宋_GB2312" w:cs="仿宋_GB2312" w:hint="eastAsia"/>
          <w:sz w:val="28"/>
          <w:szCs w:val="28"/>
        </w:rPr>
        <w:t>是</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否，请列明具体问题：</w:t>
      </w:r>
      <w:r>
        <w:rPr>
          <w:rFonts w:ascii="仿宋_GB2312" w:hAnsi="仿宋_GB2312" w:cs="仿宋_GB2312" w:hint="eastAsia"/>
          <w:sz w:val="28"/>
          <w:szCs w:val="28"/>
          <w:u w:val="single"/>
        </w:rPr>
        <w:t xml:space="preserve">                              </w:t>
      </w:r>
      <w:r>
        <w:rPr>
          <w:rFonts w:ascii="仿宋_GB2312" w:hAnsi="仿宋_GB2312" w:cs="仿宋_GB2312" w:hint="eastAsia"/>
          <w:sz w:val="28"/>
          <w:szCs w:val="28"/>
        </w:rPr>
        <w:t xml:space="preserve"> </w:t>
      </w:r>
    </w:p>
    <w:p w14:paraId="6B40040B"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标准是否有利于保持和提升相关产业在国际上的发展水平</w:t>
      </w:r>
    </w:p>
    <w:p w14:paraId="11E819E7" w14:textId="2027BD89" w:rsidR="008A0A67" w:rsidRDefault="00452E0F">
      <w:pPr>
        <w:overflowPunct w:val="0"/>
        <w:spacing w:line="560" w:lineRule="exact"/>
        <w:ind w:firstLine="560"/>
        <w:jc w:val="left"/>
      </w:pPr>
      <w:r>
        <w:rPr>
          <w:rFonts w:ascii="仿宋_GB2312" w:hAnsi="仿宋_GB2312" w:cs="仿宋_GB2312" w:hint="eastAsia"/>
          <w:sz w:val="28"/>
          <w:szCs w:val="28"/>
        </w:rPr>
        <w:sym w:font="Wingdings" w:char="00A8"/>
      </w:r>
      <w:r>
        <w:rPr>
          <w:rFonts w:ascii="仿宋_GB2312" w:hAnsi="仿宋_GB2312" w:cs="仿宋_GB2312" w:hint="eastAsia"/>
          <w:sz w:val="28"/>
          <w:szCs w:val="28"/>
        </w:rPr>
        <w:t>是</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否，请列明具体问题：</w:t>
      </w:r>
      <w:r>
        <w:rPr>
          <w:rFonts w:ascii="仿宋_GB2312" w:hAnsi="仿宋_GB2312" w:cs="仿宋_GB2312" w:hint="eastAsia"/>
          <w:sz w:val="28"/>
          <w:szCs w:val="28"/>
          <w:u w:val="single"/>
        </w:rPr>
        <w:t xml:space="preserve">                              </w:t>
      </w:r>
      <w:r>
        <w:rPr>
          <w:rFonts w:ascii="仿宋_GB2312" w:hAnsi="仿宋_GB2312" w:cs="仿宋_GB2312" w:hint="eastAsia"/>
          <w:sz w:val="28"/>
          <w:szCs w:val="28"/>
        </w:rPr>
        <w:t xml:space="preserve"> </w:t>
      </w:r>
    </w:p>
    <w:p w14:paraId="103668CB"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针对标准中的要求或指标是否需要改变相关产品的设计方案</w:t>
      </w:r>
    </w:p>
    <w:p w14:paraId="125EFE3A" w14:textId="4ED32822"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w:t>
      </w:r>
      <w:r w:rsidR="00D24BBE">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 xml:space="preserve">否 </w:t>
      </w:r>
    </w:p>
    <w:p w14:paraId="614BBFAD" w14:textId="77777777" w:rsidR="008A0A67" w:rsidRDefault="00452E0F">
      <w:pPr>
        <w:numPr>
          <w:ilvl w:val="0"/>
          <w:numId w:val="1"/>
        </w:numPr>
        <w:overflowPunct w:val="0"/>
        <w:spacing w:line="560" w:lineRule="exact"/>
        <w:ind w:right="-322" w:firstLineChars="0"/>
        <w:jc w:val="left"/>
        <w:rPr>
          <w:rFonts w:ascii="仿宋_GB2312" w:hAnsi="仿宋_GB2312" w:cs="仿宋_GB2312"/>
          <w:sz w:val="28"/>
          <w:szCs w:val="28"/>
        </w:rPr>
      </w:pPr>
      <w:r>
        <w:rPr>
          <w:rFonts w:ascii="仿宋_GB2312" w:hAnsi="仿宋_GB2312" w:cs="仿宋_GB2312" w:hint="eastAsia"/>
          <w:sz w:val="28"/>
          <w:szCs w:val="28"/>
        </w:rPr>
        <w:t>针对标准中的要求或指标是否需要调整产品生产的工艺流程或工艺设备</w:t>
      </w:r>
    </w:p>
    <w:p w14:paraId="32052A10" w14:textId="77777777"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 xml:space="preserve">是     </w:t>
      </w:r>
      <w:r>
        <w:rPr>
          <w:rFonts w:ascii="仿宋_GB2312" w:hAnsi="仿宋_GB2312" w:cs="仿宋_GB2312" w:hint="eastAsia"/>
          <w:sz w:val="28"/>
          <w:szCs w:val="28"/>
        </w:rPr>
        <w:sym w:font="Wingdings" w:char="00A8"/>
      </w:r>
      <w:r>
        <w:rPr>
          <w:rFonts w:ascii="仿宋_GB2312" w:hAnsi="仿宋_GB2312" w:cs="仿宋_GB2312" w:hint="eastAsia"/>
          <w:sz w:val="28"/>
          <w:szCs w:val="28"/>
        </w:rPr>
        <w:t xml:space="preserve">否 </w:t>
      </w:r>
    </w:p>
    <w:p w14:paraId="0B2B75F7" w14:textId="656FCC17" w:rsidR="008A0A67" w:rsidRDefault="00691B4D">
      <w:pPr>
        <w:overflowPunct w:val="0"/>
        <w:spacing w:line="560" w:lineRule="exact"/>
        <w:ind w:left="-200" w:firstLine="560"/>
        <w:jc w:val="left"/>
        <w:rPr>
          <w:rFonts w:ascii="仿宋_GB2312" w:hAnsi="仿宋_GB2312" w:cs="仿宋_GB2312"/>
          <w:sz w:val="28"/>
          <w:szCs w:val="28"/>
        </w:rPr>
      </w:pPr>
      <w:r>
        <w:rPr>
          <w:rFonts w:ascii="仿宋_GB2312" w:hAnsi="仿宋_GB2312" w:cs="仿宋_GB2312" w:hint="eastAsia"/>
          <w:sz w:val="28"/>
          <w:szCs w:val="28"/>
        </w:rPr>
        <w:t>如选“是</w:t>
      </w:r>
      <w:r>
        <w:rPr>
          <w:rFonts w:ascii="仿宋_GB2312" w:hAnsi="仿宋_GB2312" w:cs="仿宋_GB2312"/>
          <w:sz w:val="28"/>
          <w:szCs w:val="28"/>
        </w:rPr>
        <w:t>”</w:t>
      </w:r>
      <w:r>
        <w:rPr>
          <w:rFonts w:ascii="仿宋_GB2312" w:hAnsi="仿宋_GB2312" w:cs="仿宋_GB2312" w:hint="eastAsia"/>
          <w:sz w:val="28"/>
          <w:szCs w:val="28"/>
        </w:rPr>
        <w:t>，则</w:t>
      </w:r>
      <w:r w:rsidR="00452E0F">
        <w:rPr>
          <w:rFonts w:ascii="仿宋_GB2312" w:hAnsi="仿宋_GB2312" w:cs="仿宋_GB2312" w:hint="eastAsia"/>
          <w:sz w:val="28"/>
          <w:szCs w:val="28"/>
        </w:rPr>
        <w:t>需要调整的工艺流程或工艺设备的成本投入情况</w:t>
      </w:r>
    </w:p>
    <w:p w14:paraId="1D594984" w14:textId="15D9C8BA" w:rsidR="008A0A67" w:rsidRDefault="00452E0F">
      <w:pPr>
        <w:pStyle w:val="a8"/>
        <w:overflowPunct w:val="0"/>
        <w:spacing w:line="560" w:lineRule="exact"/>
        <w:ind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非常大</w:t>
      </w:r>
      <w:r w:rsidR="00691B4D">
        <w:rPr>
          <w:rFonts w:ascii="仿宋_GB2312" w:hAnsi="仿宋_GB2312" w:hint="eastAsia"/>
          <w:sz w:val="28"/>
          <w:szCs w:val="28"/>
        </w:rPr>
        <w:t xml:space="preserve">      </w:t>
      </w:r>
      <w:r w:rsidR="00691B4D">
        <w:rPr>
          <w:rFonts w:ascii="仿宋_GB2312" w:eastAsia="仿宋_GB2312" w:hAnsi="仿宋_GB2312" w:hint="eastAsia"/>
          <w:sz w:val="28"/>
          <w:szCs w:val="28"/>
        </w:rPr>
        <w:t xml:space="preserve"> </w:t>
      </w: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 xml:space="preserve">较大       </w:t>
      </w: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 xml:space="preserve">一般       </w:t>
      </w: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影响不大</w:t>
      </w:r>
    </w:p>
    <w:p w14:paraId="05661D0E" w14:textId="266E44FA"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产品、过程或服务不满足标准的主要原因</w:t>
      </w:r>
      <w:r w:rsidR="00691B4D" w:rsidRPr="00CF2CED">
        <w:rPr>
          <w:rFonts w:eastAsia="宋体" w:cs="仿宋_GB2312" w:hint="eastAsia"/>
          <w:b/>
          <w:sz w:val="28"/>
          <w:szCs w:val="28"/>
        </w:rPr>
        <w:t>（可多选）</w:t>
      </w:r>
    </w:p>
    <w:p w14:paraId="39755C3B"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缺少符合新标准的技术工艺</w:t>
      </w:r>
    </w:p>
    <w:p w14:paraId="66601B79"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生产控制难度大</w:t>
      </w:r>
    </w:p>
    <w:p w14:paraId="100ADB35"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lastRenderedPageBreak/>
        <w:sym w:font="Wingdings" w:char="00A8"/>
      </w:r>
      <w:r>
        <w:rPr>
          <w:rFonts w:ascii="仿宋_GB2312" w:eastAsia="仿宋_GB2312" w:hAnsi="仿宋_GB2312" w:hint="eastAsia"/>
          <w:sz w:val="28"/>
          <w:szCs w:val="28"/>
        </w:rPr>
        <w:t>标准掌握不到位</w:t>
      </w:r>
    </w:p>
    <w:p w14:paraId="0B884976"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标准实施前已上市的产品尚未消化完</w:t>
      </w:r>
    </w:p>
    <w:p w14:paraId="0676F91B"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管理不到位</w:t>
      </w:r>
    </w:p>
    <w:p w14:paraId="1D3F2DFE"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缺少掌握新标准的管理及技术人员</w:t>
      </w:r>
    </w:p>
    <w:p w14:paraId="1BD4310F"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标准不符合实际情况</w:t>
      </w:r>
    </w:p>
    <w:p w14:paraId="366AC060"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u w:val="single"/>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其他，请说明</w:t>
      </w:r>
      <w:r>
        <w:rPr>
          <w:rFonts w:ascii="仿宋_GB2312" w:eastAsia="仿宋_GB2312" w:hAnsi="仿宋_GB2312" w:hint="eastAsia"/>
          <w:sz w:val="28"/>
          <w:szCs w:val="28"/>
          <w:u w:val="single"/>
        </w:rPr>
        <w:t xml:space="preserve">                                                  </w:t>
      </w:r>
    </w:p>
    <w:p w14:paraId="3862F7FF"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u w:val="single"/>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无此情况</w:t>
      </w:r>
    </w:p>
    <w:p w14:paraId="47D0B24D" w14:textId="77777777"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第四部分  标准协调性分析</w:t>
      </w:r>
    </w:p>
    <w:p w14:paraId="2C550472"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标准使用中是否需要其他标准配套</w:t>
      </w:r>
    </w:p>
    <w:p w14:paraId="54986666" w14:textId="77777777" w:rsidR="008A0A67" w:rsidRDefault="00452E0F">
      <w:pPr>
        <w:overflowPunct w:val="0"/>
        <w:spacing w:line="560" w:lineRule="exact"/>
        <w:ind w:firstLine="560"/>
        <w:jc w:val="left"/>
        <w:rPr>
          <w:rFonts w:ascii="仿宋_GB2312" w:hAnsi="仿宋_GB2312" w:cs="仿宋_GB2312"/>
          <w:sz w:val="28"/>
          <w:szCs w:val="28"/>
          <w:u w:val="thick"/>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是，已配套，请列明具体标准编号或名称</w:t>
      </w:r>
      <w:r>
        <w:rPr>
          <w:rFonts w:ascii="仿宋_GB2312" w:hAnsi="仿宋_GB2312" w:cs="仿宋_GB2312" w:hint="eastAsia"/>
          <w:sz w:val="28"/>
          <w:szCs w:val="28"/>
          <w:u w:val="single"/>
        </w:rPr>
        <w:t xml:space="preserve">                       </w:t>
      </w:r>
    </w:p>
    <w:p w14:paraId="759D40DA" w14:textId="77777777" w:rsidR="008A0A67" w:rsidRDefault="00452E0F">
      <w:pPr>
        <w:overflowPunct w:val="0"/>
        <w:spacing w:line="560" w:lineRule="exact"/>
        <w:ind w:firstLine="560"/>
        <w:jc w:val="left"/>
        <w:rPr>
          <w:rFonts w:ascii="仿宋_GB2312" w:hAnsi="仿宋_GB2312" w:cs="仿宋_GB2312"/>
          <w:sz w:val="28"/>
          <w:szCs w:val="28"/>
          <w:u w:val="thick"/>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是，未配套，请列明建议标准项目名称</w:t>
      </w:r>
      <w:r>
        <w:rPr>
          <w:rFonts w:ascii="仿宋_GB2312" w:hAnsi="仿宋_GB2312" w:cs="仿宋_GB2312" w:hint="eastAsia"/>
          <w:sz w:val="28"/>
          <w:szCs w:val="28"/>
          <w:u w:val="single"/>
        </w:rPr>
        <w:t xml:space="preserve">                         </w:t>
      </w:r>
    </w:p>
    <w:p w14:paraId="2CCDD751"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proofErr w:type="gramStart"/>
      <w:r>
        <w:rPr>
          <w:rFonts w:ascii="仿宋_GB2312" w:eastAsia="仿宋_GB2312" w:hAnsi="仿宋_GB2312" w:hint="eastAsia"/>
          <w:sz w:val="28"/>
          <w:szCs w:val="28"/>
        </w:rPr>
        <w:t>否</w:t>
      </w:r>
      <w:proofErr w:type="gramEnd"/>
      <w:r>
        <w:rPr>
          <w:rFonts w:ascii="仿宋_GB2312" w:eastAsia="仿宋_GB2312" w:hAnsi="仿宋_GB2312" w:hint="eastAsia"/>
          <w:sz w:val="28"/>
          <w:szCs w:val="28"/>
        </w:rPr>
        <w:t xml:space="preserve"> </w:t>
      </w:r>
    </w:p>
    <w:p w14:paraId="6FCA1C75" w14:textId="3F16F1FB"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标准实施中，是否发现与其他强制性标准存在不协调/衔接不畅等问题</w:t>
      </w:r>
    </w:p>
    <w:p w14:paraId="37B2B322" w14:textId="77777777" w:rsidR="008A0A67" w:rsidRDefault="00452E0F">
      <w:pPr>
        <w:overflowPunct w:val="0"/>
        <w:spacing w:line="560" w:lineRule="exact"/>
        <w:ind w:firstLine="560"/>
        <w:jc w:val="left"/>
        <w:rPr>
          <w:rFonts w:ascii="仿宋_GB2312" w:hAnsi="仿宋_GB2312" w:cs="仿宋_GB2312"/>
          <w:sz w:val="28"/>
          <w:szCs w:val="28"/>
          <w:u w:val="thick"/>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是，请说明具体不协调情况</w:t>
      </w:r>
      <w:r>
        <w:rPr>
          <w:rFonts w:ascii="仿宋_GB2312" w:hAnsi="仿宋_GB2312" w:cs="仿宋_GB2312" w:hint="eastAsia"/>
          <w:sz w:val="28"/>
          <w:szCs w:val="28"/>
          <w:u w:val="single"/>
        </w:rPr>
        <w:t xml:space="preserve">                                   </w:t>
      </w:r>
    </w:p>
    <w:p w14:paraId="5D8EF84A" w14:textId="5C926463" w:rsidR="008A0A67" w:rsidRDefault="00452E0F">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proofErr w:type="gramStart"/>
      <w:r>
        <w:rPr>
          <w:rFonts w:ascii="仿宋_GB2312" w:eastAsia="仿宋_GB2312" w:hAnsi="仿宋_GB2312" w:hint="eastAsia"/>
          <w:sz w:val="28"/>
          <w:szCs w:val="28"/>
        </w:rPr>
        <w:t>否</w:t>
      </w:r>
      <w:proofErr w:type="gramEnd"/>
      <w:r>
        <w:rPr>
          <w:rFonts w:ascii="仿宋_GB2312" w:eastAsia="仿宋_GB2312" w:hAnsi="仿宋_GB2312" w:hint="eastAsia"/>
          <w:sz w:val="28"/>
          <w:szCs w:val="28"/>
        </w:rPr>
        <w:t xml:space="preserve"> </w:t>
      </w:r>
    </w:p>
    <w:p w14:paraId="1C1C695F" w14:textId="7B5B9CD7" w:rsidR="009E6A45" w:rsidRDefault="009E6A45" w:rsidP="009E6A45">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标准实施中，是否发现与相关法律法规</w:t>
      </w:r>
      <w:r>
        <w:rPr>
          <w:rFonts w:ascii="Times New Roman" w:hAnsi="Times New Roman" w:hint="eastAsia"/>
          <w:sz w:val="28"/>
          <w:szCs w:val="28"/>
        </w:rPr>
        <w:t>、部门规章或</w:t>
      </w:r>
      <w:r>
        <w:rPr>
          <w:rFonts w:ascii="仿宋_GB2312" w:hAnsi="仿宋_GB2312" w:cs="仿宋_GB2312" w:hint="eastAsia"/>
          <w:sz w:val="28"/>
          <w:szCs w:val="28"/>
        </w:rPr>
        <w:t>产业政策存在不协调/衔接不畅等问题</w:t>
      </w:r>
    </w:p>
    <w:p w14:paraId="09032600" w14:textId="77777777" w:rsidR="009E6A45" w:rsidRDefault="009E6A45" w:rsidP="009E6A45">
      <w:pPr>
        <w:overflowPunct w:val="0"/>
        <w:spacing w:line="560" w:lineRule="exact"/>
        <w:ind w:firstLine="560"/>
        <w:jc w:val="left"/>
        <w:rPr>
          <w:rFonts w:ascii="仿宋_GB2312" w:hAnsi="仿宋_GB2312" w:cs="仿宋_GB2312"/>
          <w:sz w:val="28"/>
          <w:szCs w:val="28"/>
          <w:u w:val="thick"/>
        </w:rPr>
      </w:pPr>
      <w:r>
        <w:rPr>
          <w:rFonts w:ascii="仿宋_GB2312" w:hAnsi="仿宋_GB2312" w:cs="仿宋_GB2312" w:hint="eastAsia"/>
          <w:sz w:val="28"/>
          <w:szCs w:val="28"/>
        </w:rPr>
        <w:sym w:font="Wingdings" w:char="00A8"/>
      </w:r>
      <w:r>
        <w:rPr>
          <w:rFonts w:ascii="仿宋_GB2312" w:hAnsi="仿宋_GB2312" w:cs="仿宋_GB2312" w:hint="eastAsia"/>
          <w:sz w:val="28"/>
          <w:szCs w:val="28"/>
        </w:rPr>
        <w:t>是，请说明具体不协调情况</w:t>
      </w:r>
      <w:r>
        <w:rPr>
          <w:rFonts w:ascii="仿宋_GB2312" w:hAnsi="仿宋_GB2312" w:cs="仿宋_GB2312" w:hint="eastAsia"/>
          <w:sz w:val="28"/>
          <w:szCs w:val="28"/>
          <w:u w:val="single"/>
        </w:rPr>
        <w:t xml:space="preserve">                                   </w:t>
      </w:r>
    </w:p>
    <w:p w14:paraId="58D58239" w14:textId="77777777" w:rsidR="009E6A45" w:rsidRDefault="009E6A45" w:rsidP="009E6A45">
      <w:pPr>
        <w:pStyle w:val="a8"/>
        <w:numPr>
          <w:ilvl w:val="255"/>
          <w:numId w:val="0"/>
        </w:numPr>
        <w:overflowPunct w:val="0"/>
        <w:spacing w:line="560" w:lineRule="exact"/>
        <w:ind w:firstLineChars="200" w:firstLine="560"/>
        <w:rPr>
          <w:rFonts w:ascii="仿宋_GB2312" w:eastAsia="仿宋_GB2312" w:hAnsi="仿宋_GB2312"/>
          <w:sz w:val="28"/>
          <w:szCs w:val="28"/>
        </w:rPr>
      </w:pPr>
      <w:r>
        <w:rPr>
          <w:rFonts w:ascii="仿宋_GB2312" w:eastAsia="仿宋_GB2312" w:hAnsi="仿宋_GB2312" w:hint="eastAsia"/>
          <w:sz w:val="28"/>
          <w:szCs w:val="28"/>
        </w:rPr>
        <w:sym w:font="Wingdings" w:char="00A8"/>
      </w:r>
      <w:proofErr w:type="gramStart"/>
      <w:r>
        <w:rPr>
          <w:rFonts w:ascii="仿宋_GB2312" w:eastAsia="仿宋_GB2312" w:hAnsi="仿宋_GB2312" w:hint="eastAsia"/>
          <w:sz w:val="28"/>
          <w:szCs w:val="28"/>
        </w:rPr>
        <w:t>否</w:t>
      </w:r>
      <w:proofErr w:type="gramEnd"/>
      <w:r>
        <w:rPr>
          <w:rFonts w:ascii="仿宋_GB2312" w:eastAsia="仿宋_GB2312" w:hAnsi="仿宋_GB2312" w:hint="eastAsia"/>
          <w:sz w:val="28"/>
          <w:szCs w:val="28"/>
        </w:rPr>
        <w:t xml:space="preserve"> </w:t>
      </w:r>
    </w:p>
    <w:p w14:paraId="772219E8" w14:textId="77777777" w:rsidR="009E6A45" w:rsidRDefault="009E6A45">
      <w:pPr>
        <w:pStyle w:val="a8"/>
        <w:numPr>
          <w:ilvl w:val="255"/>
          <w:numId w:val="0"/>
        </w:numPr>
        <w:overflowPunct w:val="0"/>
        <w:spacing w:line="560" w:lineRule="exact"/>
        <w:ind w:firstLineChars="200" w:firstLine="560"/>
        <w:rPr>
          <w:rFonts w:ascii="仿宋_GB2312" w:eastAsia="仿宋_GB2312" w:hAnsi="仿宋_GB2312"/>
          <w:sz w:val="28"/>
          <w:szCs w:val="28"/>
        </w:rPr>
      </w:pPr>
    </w:p>
    <w:p w14:paraId="50D82006" w14:textId="77777777"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第五部分  标准实施制约因素分析</w:t>
      </w:r>
    </w:p>
    <w:p w14:paraId="0E516AA9" w14:textId="49E13F1C" w:rsidR="008A0A67"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实施标准过程中存在的难点和问题</w:t>
      </w:r>
      <w:r w:rsidR="00691B4D" w:rsidRPr="00CF2CED">
        <w:rPr>
          <w:rFonts w:eastAsia="宋体" w:cs="仿宋_GB2312" w:hint="eastAsia"/>
          <w:b/>
          <w:sz w:val="28"/>
          <w:szCs w:val="28"/>
        </w:rPr>
        <w:t>（可多选）</w:t>
      </w:r>
    </w:p>
    <w:p w14:paraId="64759F1F"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设计方面，请说明存在的难点和问题：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0F665E47"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lastRenderedPageBreak/>
        <w:sym w:font="Wingdings" w:char="00A8"/>
      </w:r>
      <w:r>
        <w:rPr>
          <w:rFonts w:ascii="仿宋_GB2312" w:eastAsia="仿宋_GB2312" w:hAnsi="仿宋_GB2312" w:hint="eastAsia"/>
          <w:color w:val="auto"/>
          <w:sz w:val="28"/>
          <w:szCs w:val="28"/>
        </w:rPr>
        <w:t>技术方面，请说明存在的难点和问题：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653B807D"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工艺设备方面，请说明存在的难点和问题：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36BD2C2E"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材料方面，请说明存在的难点和问题：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1254A25A" w14:textId="77777777" w:rsidR="008A0A67" w:rsidRDefault="00452E0F">
      <w:pPr>
        <w:pStyle w:val="a8"/>
        <w:numPr>
          <w:ilvl w:val="255"/>
          <w:numId w:val="0"/>
        </w:numPr>
        <w:overflowPunct w:val="0"/>
        <w:spacing w:line="560" w:lineRule="exact"/>
        <w:ind w:firstLineChars="200"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检测方面，请说明存在的难点和问题：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53E50EAA"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人员能力方面，请说明存在的难点和问题：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157083E6"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标准理解方面，请说明存在的难点和问题：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1880D6DD" w14:textId="77777777" w:rsidR="008A0A67" w:rsidRDefault="00452E0F">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投入方面，请说明存在的难点和问题：</w:t>
      </w:r>
      <w:r>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rPr>
        <w:t xml:space="preserve">  </w:t>
      </w:r>
    </w:p>
    <w:p w14:paraId="21BF9AA1" w14:textId="77777777" w:rsidR="008A0A67" w:rsidRDefault="00452E0F">
      <w:pPr>
        <w:pStyle w:val="a8"/>
        <w:overflowPunct w:val="0"/>
        <w:spacing w:line="560" w:lineRule="exact"/>
        <w:ind w:firstLine="560"/>
        <w:rPr>
          <w:rFonts w:ascii="仿宋_GB2312" w:eastAsia="仿宋_GB2312" w:hAnsi="仿宋_GB2312"/>
          <w:color w:val="auto"/>
          <w:sz w:val="28"/>
          <w:szCs w:val="28"/>
          <w:u w:val="single"/>
        </w:rPr>
      </w:pPr>
      <w:r>
        <w:rPr>
          <w:rFonts w:ascii="仿宋_GB2312" w:eastAsia="仿宋_GB2312" w:hAnsi="仿宋_GB2312" w:hint="eastAsia"/>
          <w:sz w:val="28"/>
          <w:szCs w:val="28"/>
        </w:rPr>
        <w:sym w:font="Wingdings" w:char="00A8"/>
      </w:r>
      <w:r>
        <w:rPr>
          <w:rFonts w:ascii="仿宋_GB2312" w:eastAsia="仿宋_GB2312" w:hAnsi="仿宋_GB2312" w:hint="eastAsia"/>
          <w:color w:val="auto"/>
          <w:sz w:val="28"/>
          <w:szCs w:val="28"/>
        </w:rPr>
        <w:t>其他方面，请说明存在的难点和问题：</w:t>
      </w:r>
      <w:r>
        <w:rPr>
          <w:rFonts w:ascii="仿宋_GB2312" w:eastAsia="仿宋_GB2312" w:hAnsi="仿宋_GB2312" w:hint="eastAsia"/>
          <w:color w:val="auto"/>
          <w:sz w:val="28"/>
          <w:szCs w:val="28"/>
          <w:u w:val="single"/>
        </w:rPr>
        <w:t xml:space="preserve">                           </w:t>
      </w:r>
    </w:p>
    <w:p w14:paraId="4E9BCAC2" w14:textId="319E4EB5" w:rsidR="008A0A67" w:rsidRDefault="009E6A45">
      <w:pPr>
        <w:pStyle w:val="a8"/>
        <w:overflowPunct w:val="0"/>
        <w:spacing w:line="560" w:lineRule="exact"/>
        <w:ind w:firstLine="560"/>
        <w:rPr>
          <w:rFonts w:ascii="仿宋_GB2312" w:eastAsia="仿宋_GB2312" w:hAnsi="仿宋_GB2312"/>
          <w:color w:val="auto"/>
          <w:sz w:val="28"/>
          <w:szCs w:val="28"/>
        </w:rPr>
      </w:pPr>
      <w:r w:rsidRPr="000F7898">
        <w:rPr>
          <w:rFonts w:ascii="仿宋_GB2312" w:eastAsia="仿宋_GB2312" w:hAnsi="仿宋_GB2312" w:hint="eastAsia"/>
          <w:color w:val="auto"/>
          <w:sz w:val="28"/>
          <w:szCs w:val="28"/>
        </w:rPr>
        <w:t>针对上述难点和问题</w:t>
      </w:r>
      <w:r w:rsidR="002F7B97" w:rsidRPr="000F7898">
        <w:rPr>
          <w:rFonts w:ascii="仿宋_GB2312" w:eastAsia="仿宋_GB2312" w:hAnsi="仿宋_GB2312" w:hint="eastAsia"/>
          <w:color w:val="auto"/>
          <w:sz w:val="28"/>
          <w:szCs w:val="28"/>
        </w:rPr>
        <w:t>的</w:t>
      </w:r>
      <w:r w:rsidR="00452E0F">
        <w:rPr>
          <w:rFonts w:ascii="仿宋_GB2312" w:eastAsia="仿宋_GB2312" w:hAnsi="仿宋_GB2312" w:hint="eastAsia"/>
          <w:color w:val="auto"/>
          <w:sz w:val="28"/>
          <w:szCs w:val="28"/>
        </w:rPr>
        <w:t>建议措施：</w:t>
      </w:r>
      <w:r w:rsidR="00452E0F">
        <w:rPr>
          <w:rFonts w:ascii="仿宋_GB2312" w:eastAsia="仿宋_GB2312" w:hAnsi="仿宋_GB2312" w:hint="eastAsia"/>
          <w:color w:val="auto"/>
          <w:sz w:val="28"/>
          <w:szCs w:val="28"/>
          <w:u w:val="single"/>
        </w:rPr>
        <w:t xml:space="preserve">                                                </w:t>
      </w:r>
      <w:r w:rsidR="00452E0F">
        <w:rPr>
          <w:rFonts w:ascii="仿宋_GB2312" w:eastAsia="仿宋_GB2312" w:hAnsi="仿宋_GB2312" w:hint="eastAsia"/>
          <w:color w:val="auto"/>
          <w:sz w:val="28"/>
          <w:szCs w:val="28"/>
        </w:rPr>
        <w:t xml:space="preserve">   </w:t>
      </w:r>
    </w:p>
    <w:p w14:paraId="3C9D325B" w14:textId="77777777" w:rsidR="002F7B97" w:rsidRDefault="002F7B97">
      <w:pPr>
        <w:pStyle w:val="a8"/>
        <w:overflowPunct w:val="0"/>
        <w:spacing w:line="560" w:lineRule="exact"/>
        <w:ind w:firstLineChars="0" w:firstLine="0"/>
        <w:jc w:val="center"/>
        <w:rPr>
          <w:rFonts w:ascii="黑体" w:eastAsia="黑体" w:hAnsi="黑体" w:cs="黑体"/>
          <w:color w:val="auto"/>
          <w:sz w:val="28"/>
          <w:szCs w:val="28"/>
        </w:rPr>
      </w:pPr>
    </w:p>
    <w:p w14:paraId="49BE5E20" w14:textId="7D83994E"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第六部分 标准实施成效分析</w:t>
      </w:r>
    </w:p>
    <w:p w14:paraId="238A1E67" w14:textId="556F1384" w:rsidR="008A0A67"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实施标准取得的主要经济效益</w:t>
      </w:r>
      <w:r w:rsidR="00691B4D" w:rsidRPr="00CF2CED">
        <w:rPr>
          <w:rFonts w:eastAsia="宋体" w:cs="仿宋_GB2312" w:hint="eastAsia"/>
          <w:b/>
          <w:sz w:val="28"/>
          <w:szCs w:val="28"/>
        </w:rPr>
        <w:t>（可多选）</w:t>
      </w:r>
    </w:p>
    <w:p w14:paraId="1E270634" w14:textId="4DBE826A" w:rsidR="003C25DA" w:rsidRDefault="003C25DA" w:rsidP="00856027">
      <w:pPr>
        <w:pStyle w:val="a8"/>
        <w:overflowPunct w:val="0"/>
        <w:spacing w:line="560" w:lineRule="exact"/>
        <w:ind w:firstLine="560"/>
        <w:rPr>
          <w:rFonts w:ascii="仿宋_GB2312" w:eastAsia="仿宋_GB2312" w:hAnsi="仿宋_GB2312"/>
          <w:color w:val="auto"/>
          <w:sz w:val="28"/>
          <w:szCs w:val="28"/>
        </w:rPr>
      </w:pPr>
      <w:r w:rsidRPr="00856027">
        <w:rPr>
          <w:rFonts w:ascii="仿宋_GB2312" w:eastAsia="仿宋_GB2312" w:hAnsi="仿宋_GB2312" w:hint="eastAsia"/>
          <w:color w:val="auto"/>
          <w:sz w:val="28"/>
          <w:szCs w:val="28"/>
        </w:rPr>
        <w:sym w:font="Wingdings 2" w:char="00A3"/>
      </w:r>
      <w:r w:rsidRPr="003C25DA">
        <w:rPr>
          <w:rFonts w:ascii="仿宋_GB2312" w:eastAsia="仿宋_GB2312" w:hAnsi="仿宋_GB2312"/>
          <w:color w:val="auto"/>
          <w:sz w:val="28"/>
          <w:szCs w:val="28"/>
        </w:rPr>
        <w:t>市场占有率变化（由实施前的</w:t>
      </w:r>
      <w:r w:rsidR="00CD4B05" w:rsidRPr="00856027">
        <w:rPr>
          <w:rFonts w:ascii="仿宋_GB2312" w:eastAsia="仿宋_GB2312" w:hAnsi="仿宋_GB2312" w:hint="eastAsia"/>
          <w:color w:val="auto"/>
          <w:sz w:val="28"/>
          <w:szCs w:val="28"/>
          <w:u w:val="single"/>
        </w:rPr>
        <w:t xml:space="preserve">  </w:t>
      </w:r>
      <w:r w:rsidR="00CD4B05" w:rsidRPr="00856027">
        <w:rPr>
          <w:rFonts w:ascii="仿宋_GB2312" w:eastAsia="仿宋_GB2312" w:hAnsi="仿宋_GB2312"/>
          <w:color w:val="auto"/>
          <w:sz w:val="28"/>
          <w:szCs w:val="28"/>
          <w:u w:val="single"/>
        </w:rPr>
        <w:t xml:space="preserve">    </w:t>
      </w:r>
      <w:r w:rsidRPr="003C25DA">
        <w:rPr>
          <w:rFonts w:ascii="仿宋_GB2312" w:eastAsia="仿宋_GB2312" w:hAnsi="仿宋_GB2312"/>
          <w:color w:val="auto"/>
          <w:sz w:val="28"/>
          <w:szCs w:val="28"/>
        </w:rPr>
        <w:t>%变为</w:t>
      </w:r>
      <w:r w:rsidR="00CD4B05" w:rsidRPr="00856027">
        <w:rPr>
          <w:rFonts w:ascii="仿宋_GB2312" w:eastAsia="仿宋_GB2312" w:hAnsi="仿宋_GB2312" w:hint="eastAsia"/>
          <w:color w:val="auto"/>
          <w:sz w:val="28"/>
          <w:szCs w:val="28"/>
          <w:u w:val="single"/>
        </w:rPr>
        <w:t xml:space="preserve">  </w:t>
      </w:r>
      <w:r w:rsidR="00CD4B05" w:rsidRPr="00856027">
        <w:rPr>
          <w:rFonts w:ascii="仿宋_GB2312" w:eastAsia="仿宋_GB2312" w:hAnsi="仿宋_GB2312"/>
          <w:color w:val="auto"/>
          <w:sz w:val="28"/>
          <w:szCs w:val="28"/>
          <w:u w:val="single"/>
        </w:rPr>
        <w:t xml:space="preserve">    </w:t>
      </w:r>
      <w:r w:rsidRPr="003C25DA">
        <w:rPr>
          <w:rFonts w:ascii="仿宋_GB2312" w:eastAsia="仿宋_GB2312" w:hAnsi="仿宋_GB2312"/>
          <w:color w:val="auto"/>
          <w:sz w:val="28"/>
          <w:szCs w:val="28"/>
        </w:rPr>
        <w:t>%）</w:t>
      </w:r>
    </w:p>
    <w:p w14:paraId="5C009F82" w14:textId="6A45C193" w:rsidR="00856027" w:rsidRPr="00856027" w:rsidRDefault="00856027" w:rsidP="00856027">
      <w:pPr>
        <w:pStyle w:val="a8"/>
        <w:overflowPunct w:val="0"/>
        <w:spacing w:line="560" w:lineRule="exact"/>
        <w:ind w:firstLine="560"/>
        <w:rPr>
          <w:rFonts w:ascii="仿宋_GB2312" w:eastAsia="仿宋_GB2312" w:hAnsi="仿宋_GB2312"/>
          <w:color w:val="auto"/>
          <w:sz w:val="28"/>
          <w:szCs w:val="28"/>
        </w:rPr>
      </w:pPr>
      <w:r w:rsidRPr="00856027">
        <w:rPr>
          <w:rFonts w:ascii="仿宋_GB2312" w:eastAsia="仿宋_GB2312" w:hAnsi="仿宋_GB2312" w:hint="eastAsia"/>
          <w:color w:val="auto"/>
          <w:sz w:val="28"/>
          <w:szCs w:val="28"/>
        </w:rPr>
        <w:sym w:font="Wingdings 2" w:char="00A3"/>
      </w:r>
      <w:r w:rsidRPr="00856027">
        <w:rPr>
          <w:rFonts w:ascii="仿宋_GB2312" w:eastAsia="仿宋_GB2312" w:hAnsi="仿宋_GB2312" w:hint="eastAsia"/>
          <w:color w:val="auto"/>
          <w:sz w:val="28"/>
          <w:szCs w:val="28"/>
        </w:rPr>
        <w:t>经济效益变化（产值由实施前的</w:t>
      </w:r>
      <w:r w:rsidR="0000204E">
        <w:rPr>
          <w:rFonts w:ascii="仿宋_GB2312" w:eastAsia="仿宋_GB2312" w:hAnsi="仿宋_GB2312" w:hint="eastAsia"/>
          <w:color w:val="auto"/>
          <w:sz w:val="28"/>
          <w:szCs w:val="28"/>
          <w:u w:val="single"/>
        </w:rPr>
        <w:t xml:space="preserve">     </w:t>
      </w:r>
      <w:r w:rsidRPr="00856027">
        <w:rPr>
          <w:rFonts w:ascii="仿宋_GB2312" w:eastAsia="仿宋_GB2312" w:hAnsi="仿宋_GB2312" w:hint="eastAsia"/>
          <w:color w:val="auto"/>
          <w:sz w:val="28"/>
          <w:szCs w:val="28"/>
        </w:rPr>
        <w:t>万元变为</w:t>
      </w:r>
      <w:r w:rsidR="00CD4B05" w:rsidRPr="00856027">
        <w:rPr>
          <w:rFonts w:ascii="仿宋_GB2312" w:eastAsia="仿宋_GB2312" w:hAnsi="仿宋_GB2312" w:hint="eastAsia"/>
          <w:color w:val="auto"/>
          <w:sz w:val="28"/>
          <w:szCs w:val="28"/>
          <w:u w:val="single"/>
        </w:rPr>
        <w:t xml:space="preserve">  </w:t>
      </w:r>
      <w:r w:rsidR="00CD4B05" w:rsidRPr="00856027">
        <w:rPr>
          <w:rFonts w:ascii="仿宋_GB2312" w:eastAsia="仿宋_GB2312" w:hAnsi="仿宋_GB2312"/>
          <w:color w:val="auto"/>
          <w:sz w:val="28"/>
          <w:szCs w:val="28"/>
          <w:u w:val="single"/>
        </w:rPr>
        <w:t xml:space="preserve">    </w:t>
      </w:r>
      <w:r w:rsidRPr="00856027">
        <w:rPr>
          <w:rFonts w:ascii="仿宋_GB2312" w:eastAsia="仿宋_GB2312" w:hAnsi="仿宋_GB2312" w:hint="eastAsia"/>
          <w:color w:val="auto"/>
          <w:sz w:val="28"/>
          <w:szCs w:val="28"/>
        </w:rPr>
        <w:t>万元，利润由</w:t>
      </w:r>
      <w:r w:rsidR="0000204E">
        <w:rPr>
          <w:rFonts w:ascii="仿宋_GB2312" w:eastAsia="仿宋_GB2312" w:hAnsi="仿宋_GB2312" w:hint="eastAsia"/>
          <w:color w:val="auto"/>
          <w:sz w:val="28"/>
          <w:szCs w:val="28"/>
          <w:u w:val="single"/>
        </w:rPr>
        <w:t xml:space="preserve">     </w:t>
      </w:r>
      <w:r w:rsidRPr="00856027">
        <w:rPr>
          <w:rFonts w:ascii="仿宋_GB2312" w:eastAsia="仿宋_GB2312" w:hAnsi="仿宋_GB2312" w:hint="eastAsia"/>
          <w:color w:val="auto"/>
          <w:sz w:val="28"/>
          <w:szCs w:val="28"/>
        </w:rPr>
        <w:t>万元变为</w:t>
      </w:r>
      <w:r w:rsidR="0000204E">
        <w:rPr>
          <w:rFonts w:ascii="仿宋_GB2312" w:eastAsia="仿宋_GB2312" w:hAnsi="仿宋_GB2312" w:hint="eastAsia"/>
          <w:color w:val="auto"/>
          <w:sz w:val="28"/>
          <w:szCs w:val="28"/>
          <w:u w:val="single"/>
        </w:rPr>
        <w:t xml:space="preserve">     </w:t>
      </w:r>
      <w:r w:rsidRPr="00856027">
        <w:rPr>
          <w:rFonts w:ascii="仿宋_GB2312" w:eastAsia="仿宋_GB2312" w:hAnsi="仿宋_GB2312" w:hint="eastAsia"/>
          <w:color w:val="auto"/>
          <w:sz w:val="28"/>
          <w:szCs w:val="28"/>
        </w:rPr>
        <w:t>万元</w:t>
      </w:r>
      <w:r>
        <w:rPr>
          <w:rFonts w:ascii="仿宋_GB2312" w:eastAsia="仿宋_GB2312" w:hAnsi="仿宋_GB2312" w:hint="eastAsia"/>
          <w:color w:val="auto"/>
          <w:sz w:val="28"/>
          <w:szCs w:val="28"/>
        </w:rPr>
        <w:t>；</w:t>
      </w:r>
      <w:r w:rsidRPr="00856027">
        <w:rPr>
          <w:rFonts w:ascii="仿宋_GB2312" w:eastAsia="仿宋_GB2312" w:hAnsi="仿宋_GB2312" w:hint="eastAsia"/>
          <w:color w:val="auto"/>
          <w:sz w:val="28"/>
          <w:szCs w:val="28"/>
        </w:rPr>
        <w:t>或</w:t>
      </w:r>
      <w:r>
        <w:rPr>
          <w:rFonts w:ascii="仿宋_GB2312" w:eastAsia="仿宋_GB2312" w:hAnsi="仿宋_GB2312" w:hint="eastAsia"/>
          <w:color w:val="auto"/>
          <w:sz w:val="28"/>
          <w:szCs w:val="28"/>
        </w:rPr>
        <w:t>产值提升</w:t>
      </w:r>
      <w:r w:rsidR="00CD4B05" w:rsidRPr="00856027">
        <w:rPr>
          <w:rFonts w:ascii="仿宋_GB2312" w:eastAsia="仿宋_GB2312" w:hAnsi="仿宋_GB2312" w:hint="eastAsia"/>
          <w:color w:val="auto"/>
          <w:sz w:val="28"/>
          <w:szCs w:val="28"/>
          <w:u w:val="single"/>
        </w:rPr>
        <w:t xml:space="preserve">  </w:t>
      </w:r>
      <w:r w:rsidR="0000204E">
        <w:rPr>
          <w:rFonts w:ascii="仿宋_GB2312" w:eastAsia="仿宋_GB2312" w:hAnsi="仿宋_GB2312"/>
          <w:color w:val="auto"/>
          <w:sz w:val="28"/>
          <w:szCs w:val="28"/>
          <w:u w:val="single"/>
        </w:rPr>
        <w:t xml:space="preserve">   </w:t>
      </w:r>
      <w:r w:rsidRPr="001C40E5">
        <w:rPr>
          <w:rFonts w:ascii="仿宋_GB2312" w:eastAsia="仿宋_GB2312" w:hAnsi="仿宋_GB2312" w:hint="eastAsia"/>
          <w:color w:val="auto"/>
          <w:sz w:val="28"/>
          <w:szCs w:val="28"/>
        </w:rPr>
        <w:t>%</w:t>
      </w:r>
      <w:r>
        <w:rPr>
          <w:rFonts w:ascii="仿宋_GB2312" w:eastAsia="仿宋_GB2312" w:hAnsi="仿宋_GB2312" w:hint="eastAsia"/>
          <w:color w:val="auto"/>
          <w:sz w:val="28"/>
          <w:szCs w:val="28"/>
        </w:rPr>
        <w:t>、利润提升</w:t>
      </w:r>
      <w:r w:rsidR="00CD4B05" w:rsidRPr="00856027">
        <w:rPr>
          <w:rFonts w:ascii="仿宋_GB2312" w:eastAsia="仿宋_GB2312" w:hAnsi="仿宋_GB2312" w:hint="eastAsia"/>
          <w:color w:val="auto"/>
          <w:sz w:val="28"/>
          <w:szCs w:val="28"/>
          <w:u w:val="single"/>
        </w:rPr>
        <w:t xml:space="preserve">  </w:t>
      </w:r>
      <w:r w:rsidR="00CD4B05" w:rsidRPr="00856027">
        <w:rPr>
          <w:rFonts w:ascii="仿宋_GB2312" w:eastAsia="仿宋_GB2312" w:hAnsi="仿宋_GB2312"/>
          <w:color w:val="auto"/>
          <w:sz w:val="28"/>
          <w:szCs w:val="28"/>
          <w:u w:val="single"/>
        </w:rPr>
        <w:t xml:space="preserve">    </w:t>
      </w:r>
      <w:r w:rsidRPr="001C40E5">
        <w:rPr>
          <w:rFonts w:ascii="仿宋_GB2312" w:eastAsia="仿宋_GB2312" w:hAnsi="仿宋_GB2312" w:hint="eastAsia"/>
          <w:color w:val="auto"/>
          <w:sz w:val="28"/>
          <w:szCs w:val="28"/>
        </w:rPr>
        <w:t>%</w:t>
      </w:r>
      <w:r w:rsidR="003C25DA" w:rsidRPr="00856027">
        <w:rPr>
          <w:rFonts w:ascii="仿宋_GB2312" w:eastAsia="仿宋_GB2312" w:hAnsi="仿宋_GB2312" w:hint="eastAsia"/>
          <w:color w:val="auto"/>
          <w:sz w:val="28"/>
          <w:szCs w:val="28"/>
        </w:rPr>
        <w:t>）</w:t>
      </w:r>
    </w:p>
    <w:p w14:paraId="1EF431FE" w14:textId="1C797DFE" w:rsidR="00856027" w:rsidRPr="00856027" w:rsidRDefault="00856027" w:rsidP="00856027">
      <w:pPr>
        <w:pStyle w:val="a8"/>
        <w:overflowPunct w:val="0"/>
        <w:spacing w:line="560" w:lineRule="exact"/>
        <w:ind w:firstLine="560"/>
        <w:rPr>
          <w:rFonts w:ascii="仿宋_GB2312" w:eastAsia="仿宋_GB2312" w:hAnsi="仿宋_GB2312"/>
          <w:color w:val="auto"/>
          <w:sz w:val="28"/>
          <w:szCs w:val="28"/>
        </w:rPr>
      </w:pPr>
      <w:r w:rsidRPr="00856027">
        <w:rPr>
          <w:rFonts w:ascii="仿宋_GB2312" w:eastAsia="仿宋_GB2312" w:hAnsi="仿宋_GB2312" w:hint="eastAsia"/>
          <w:color w:val="auto"/>
          <w:sz w:val="28"/>
          <w:szCs w:val="28"/>
        </w:rPr>
        <w:sym w:font="Wingdings 2" w:char="00A3"/>
      </w:r>
      <w:r w:rsidRPr="00856027">
        <w:rPr>
          <w:rFonts w:ascii="仿宋_GB2312" w:eastAsia="仿宋_GB2312" w:hAnsi="仿宋_GB2312" w:hint="eastAsia"/>
          <w:color w:val="auto"/>
          <w:sz w:val="28"/>
          <w:szCs w:val="28"/>
        </w:rPr>
        <w:t>出口变化（</w:t>
      </w:r>
      <w:r w:rsidR="00CD4B05">
        <w:rPr>
          <w:rFonts w:ascii="仿宋_GB2312" w:eastAsia="仿宋_GB2312" w:hAnsi="仿宋_GB2312" w:hint="eastAsia"/>
          <w:color w:val="auto"/>
          <w:sz w:val="28"/>
          <w:szCs w:val="28"/>
        </w:rPr>
        <w:t>出口额</w:t>
      </w:r>
      <w:r w:rsidRPr="00856027">
        <w:rPr>
          <w:rFonts w:ascii="仿宋_GB2312" w:eastAsia="仿宋_GB2312" w:hAnsi="仿宋_GB2312" w:hint="eastAsia"/>
          <w:color w:val="auto"/>
          <w:sz w:val="28"/>
          <w:szCs w:val="28"/>
        </w:rPr>
        <w:t>由实施前的</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Pr="00856027">
        <w:rPr>
          <w:rFonts w:ascii="仿宋_GB2312" w:eastAsia="仿宋_GB2312" w:hAnsi="仿宋_GB2312" w:hint="eastAsia"/>
          <w:color w:val="auto"/>
          <w:sz w:val="28"/>
          <w:szCs w:val="28"/>
        </w:rPr>
        <w:t>万美元变为</w:t>
      </w:r>
      <w:r w:rsidR="00CD4B05" w:rsidRPr="00856027">
        <w:rPr>
          <w:rFonts w:ascii="仿宋_GB2312" w:eastAsia="仿宋_GB2312" w:hAnsi="仿宋_GB2312" w:hint="eastAsia"/>
          <w:color w:val="auto"/>
          <w:sz w:val="28"/>
          <w:szCs w:val="28"/>
          <w:u w:val="single"/>
        </w:rPr>
        <w:t xml:space="preserve">  </w:t>
      </w:r>
      <w:r w:rsidR="00CD4B05" w:rsidRPr="00856027">
        <w:rPr>
          <w:rFonts w:ascii="仿宋_GB2312" w:eastAsia="仿宋_GB2312" w:hAnsi="仿宋_GB2312"/>
          <w:color w:val="auto"/>
          <w:sz w:val="28"/>
          <w:szCs w:val="28"/>
          <w:u w:val="single"/>
        </w:rPr>
        <w:t xml:space="preserve">    </w:t>
      </w:r>
      <w:r w:rsidRPr="00856027">
        <w:rPr>
          <w:rFonts w:ascii="仿宋_GB2312" w:eastAsia="仿宋_GB2312" w:hAnsi="仿宋_GB2312" w:hint="eastAsia"/>
          <w:color w:val="auto"/>
          <w:sz w:val="28"/>
          <w:szCs w:val="28"/>
        </w:rPr>
        <w:t>万美元</w:t>
      </w:r>
      <w:r w:rsidR="003C25DA">
        <w:rPr>
          <w:rFonts w:ascii="仿宋_GB2312" w:eastAsia="仿宋_GB2312" w:hAnsi="仿宋_GB2312" w:hint="eastAsia"/>
          <w:color w:val="auto"/>
          <w:sz w:val="28"/>
          <w:szCs w:val="28"/>
        </w:rPr>
        <w:t>；</w:t>
      </w:r>
      <w:r>
        <w:rPr>
          <w:rFonts w:ascii="仿宋_GB2312" w:eastAsia="仿宋_GB2312" w:hAnsi="仿宋_GB2312" w:hint="eastAsia"/>
          <w:color w:val="auto"/>
          <w:sz w:val="28"/>
          <w:szCs w:val="28"/>
        </w:rPr>
        <w:t>或出口</w:t>
      </w:r>
      <w:r w:rsidR="00CD4B05">
        <w:rPr>
          <w:rFonts w:ascii="仿宋_GB2312" w:eastAsia="仿宋_GB2312" w:hAnsi="仿宋_GB2312" w:hint="eastAsia"/>
          <w:color w:val="auto"/>
          <w:sz w:val="28"/>
          <w:szCs w:val="28"/>
        </w:rPr>
        <w:t>额</w:t>
      </w:r>
      <w:r>
        <w:rPr>
          <w:rFonts w:ascii="仿宋_GB2312" w:eastAsia="仿宋_GB2312" w:hAnsi="仿宋_GB2312" w:hint="eastAsia"/>
          <w:color w:val="auto"/>
          <w:sz w:val="28"/>
          <w:szCs w:val="28"/>
        </w:rPr>
        <w:t>提高</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Pr="001C40E5">
        <w:rPr>
          <w:rFonts w:ascii="仿宋_GB2312" w:eastAsia="仿宋_GB2312" w:hAnsi="仿宋_GB2312" w:hint="eastAsia"/>
          <w:color w:val="auto"/>
          <w:sz w:val="28"/>
          <w:szCs w:val="28"/>
        </w:rPr>
        <w:t>%</w:t>
      </w:r>
      <w:r w:rsidR="003C25DA" w:rsidRPr="00856027">
        <w:rPr>
          <w:rFonts w:ascii="仿宋_GB2312" w:eastAsia="仿宋_GB2312" w:hAnsi="仿宋_GB2312" w:hint="eastAsia"/>
          <w:color w:val="auto"/>
          <w:sz w:val="28"/>
          <w:szCs w:val="28"/>
        </w:rPr>
        <w:t>）</w:t>
      </w:r>
    </w:p>
    <w:p w14:paraId="5CE861E8" w14:textId="7BC29FCC" w:rsidR="00856027" w:rsidRPr="001C40E5" w:rsidRDefault="00856027" w:rsidP="00856027">
      <w:pPr>
        <w:pStyle w:val="a8"/>
        <w:overflowPunct w:val="0"/>
        <w:spacing w:line="560" w:lineRule="exact"/>
        <w:ind w:firstLine="560"/>
        <w:jc w:val="left"/>
        <w:rPr>
          <w:rFonts w:ascii="仿宋_GB2312" w:eastAsia="仿宋_GB2312" w:hAnsi="仿宋_GB2312"/>
          <w:color w:val="auto"/>
          <w:sz w:val="28"/>
          <w:szCs w:val="28"/>
        </w:rPr>
      </w:pPr>
      <w:r w:rsidRPr="00856027">
        <w:rPr>
          <w:rFonts w:ascii="仿宋_GB2312" w:eastAsia="仿宋_GB2312" w:hAnsi="仿宋_GB2312" w:hint="eastAsia"/>
          <w:color w:val="auto"/>
          <w:sz w:val="28"/>
          <w:szCs w:val="28"/>
        </w:rPr>
        <w:sym w:font="Wingdings 2" w:char="00A3"/>
      </w:r>
      <w:r w:rsidRPr="00856027">
        <w:rPr>
          <w:rFonts w:ascii="仿宋_GB2312" w:eastAsia="仿宋_GB2312" w:hAnsi="仿宋_GB2312" w:hint="eastAsia"/>
          <w:color w:val="auto"/>
          <w:sz w:val="28"/>
          <w:szCs w:val="28"/>
        </w:rPr>
        <w:t>生产效率变化（由实施前的人均</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hint="eastAsia"/>
          <w:color w:val="auto"/>
          <w:sz w:val="28"/>
          <w:szCs w:val="28"/>
        </w:rPr>
        <w:t>万元变为人均</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hint="eastAsia"/>
          <w:color w:val="auto"/>
          <w:sz w:val="28"/>
          <w:szCs w:val="28"/>
        </w:rPr>
        <w:t xml:space="preserve"> 万元</w:t>
      </w:r>
      <w:r w:rsidR="003C25DA">
        <w:rPr>
          <w:rFonts w:ascii="仿宋_GB2312" w:eastAsia="仿宋_GB2312" w:hAnsi="仿宋_GB2312" w:hint="eastAsia"/>
          <w:color w:val="auto"/>
          <w:sz w:val="28"/>
          <w:szCs w:val="28"/>
        </w:rPr>
        <w:t>；</w:t>
      </w:r>
      <w:r>
        <w:rPr>
          <w:rFonts w:ascii="仿宋_GB2312" w:eastAsia="仿宋_GB2312" w:hAnsi="仿宋_GB2312" w:hint="eastAsia"/>
          <w:color w:val="auto"/>
          <w:sz w:val="28"/>
          <w:szCs w:val="28"/>
        </w:rPr>
        <w:t>或</w:t>
      </w:r>
      <w:r w:rsidRPr="001C40E5">
        <w:rPr>
          <w:rFonts w:ascii="仿宋_GB2312" w:eastAsia="仿宋_GB2312" w:hAnsi="仿宋_GB2312" w:hint="eastAsia"/>
          <w:color w:val="auto"/>
          <w:sz w:val="28"/>
          <w:szCs w:val="28"/>
        </w:rPr>
        <w:t>生产效率提高</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Pr="00856027">
        <w:rPr>
          <w:rFonts w:ascii="仿宋_GB2312" w:eastAsia="仿宋_GB2312" w:hAnsi="仿宋_GB2312" w:hint="eastAsia"/>
          <w:color w:val="auto"/>
          <w:sz w:val="28"/>
          <w:szCs w:val="28"/>
          <w:u w:val="single"/>
        </w:rPr>
        <w:t xml:space="preserve"> </w:t>
      </w:r>
      <w:r w:rsidRPr="001C40E5">
        <w:rPr>
          <w:rFonts w:ascii="仿宋_GB2312" w:eastAsia="仿宋_GB2312" w:hAnsi="仿宋_GB2312" w:hint="eastAsia"/>
          <w:color w:val="auto"/>
          <w:sz w:val="28"/>
          <w:szCs w:val="28"/>
        </w:rPr>
        <w:t>%</w:t>
      </w:r>
      <w:r w:rsidR="003C25DA" w:rsidRPr="00856027">
        <w:rPr>
          <w:rFonts w:ascii="仿宋_GB2312" w:eastAsia="仿宋_GB2312" w:hAnsi="仿宋_GB2312" w:hint="eastAsia"/>
          <w:color w:val="auto"/>
          <w:sz w:val="28"/>
          <w:szCs w:val="28"/>
        </w:rPr>
        <w:t>）</w:t>
      </w:r>
    </w:p>
    <w:p w14:paraId="192EA91B" w14:textId="3DFD3405" w:rsidR="00856027" w:rsidRDefault="003C25DA" w:rsidP="00856027">
      <w:pPr>
        <w:pStyle w:val="a8"/>
        <w:overflowPunct w:val="0"/>
        <w:spacing w:line="560" w:lineRule="exact"/>
        <w:ind w:firstLine="560"/>
        <w:rPr>
          <w:rFonts w:ascii="仿宋_GB2312" w:eastAsia="仿宋_GB2312" w:hAnsi="仿宋_GB2312"/>
          <w:color w:val="auto"/>
          <w:sz w:val="28"/>
          <w:szCs w:val="28"/>
        </w:rPr>
      </w:pPr>
      <w:r w:rsidRPr="00856027">
        <w:rPr>
          <w:rFonts w:ascii="仿宋_GB2312" w:eastAsia="仿宋_GB2312" w:hAnsi="仿宋_GB2312" w:hint="eastAsia"/>
          <w:color w:val="auto"/>
          <w:sz w:val="28"/>
          <w:szCs w:val="28"/>
        </w:rPr>
        <w:sym w:font="Wingdings 2" w:char="00A3"/>
      </w:r>
      <w:r>
        <w:rPr>
          <w:rFonts w:ascii="仿宋_GB2312" w:eastAsia="仿宋_GB2312" w:hAnsi="仿宋_GB2312" w:hint="eastAsia"/>
          <w:color w:val="auto"/>
          <w:sz w:val="28"/>
          <w:szCs w:val="28"/>
        </w:rPr>
        <w:t>生产成本</w:t>
      </w:r>
      <w:r w:rsidR="00FC55B9">
        <w:rPr>
          <w:rFonts w:ascii="仿宋_GB2312" w:eastAsia="仿宋_GB2312" w:hAnsi="仿宋_GB2312" w:hint="eastAsia"/>
          <w:color w:val="auto"/>
          <w:sz w:val="28"/>
          <w:szCs w:val="28"/>
        </w:rPr>
        <w:t>变化</w:t>
      </w:r>
      <w:r w:rsidRPr="00856027">
        <w:rPr>
          <w:rFonts w:ascii="仿宋_GB2312" w:eastAsia="仿宋_GB2312" w:hAnsi="仿宋_GB2312" w:hint="eastAsia"/>
          <w:color w:val="auto"/>
          <w:sz w:val="28"/>
          <w:szCs w:val="28"/>
        </w:rPr>
        <w:t>（</w:t>
      </w:r>
      <w:r w:rsidR="00CD4B05" w:rsidRPr="00CD4B05">
        <w:rPr>
          <w:rFonts w:ascii="仿宋_GB2312" w:eastAsia="仿宋_GB2312" w:hAnsi="仿宋_GB2312"/>
          <w:color w:val="auto"/>
          <w:sz w:val="28"/>
          <w:szCs w:val="28"/>
        </w:rPr>
        <w:t>单位成本</w:t>
      </w:r>
      <w:r w:rsidR="00CD4B05">
        <w:rPr>
          <w:rFonts w:ascii="仿宋_GB2312" w:eastAsia="仿宋_GB2312" w:hAnsi="仿宋_GB2312" w:hint="eastAsia"/>
          <w:color w:val="auto"/>
          <w:sz w:val="28"/>
          <w:szCs w:val="28"/>
        </w:rPr>
        <w:t>降低</w:t>
      </w:r>
      <w:r w:rsidR="00CD4B05" w:rsidRPr="00856027">
        <w:rPr>
          <w:rFonts w:ascii="仿宋_GB2312" w:eastAsia="仿宋_GB2312" w:hAnsi="仿宋_GB2312" w:hint="eastAsia"/>
          <w:color w:val="auto"/>
          <w:sz w:val="28"/>
          <w:szCs w:val="28"/>
          <w:u w:val="single"/>
        </w:rPr>
        <w:t xml:space="preserve">  </w:t>
      </w:r>
      <w:r w:rsidR="00CD4B05" w:rsidRPr="00856027">
        <w:rPr>
          <w:rFonts w:ascii="仿宋_GB2312" w:eastAsia="仿宋_GB2312" w:hAnsi="仿宋_GB2312"/>
          <w:color w:val="auto"/>
          <w:sz w:val="28"/>
          <w:szCs w:val="28"/>
          <w:u w:val="single"/>
        </w:rPr>
        <w:t xml:space="preserve">    </w:t>
      </w:r>
      <w:r w:rsidR="00CD4B05" w:rsidRPr="00856027">
        <w:rPr>
          <w:rFonts w:ascii="仿宋_GB2312" w:eastAsia="仿宋_GB2312" w:hAnsi="仿宋_GB2312" w:hint="eastAsia"/>
          <w:color w:val="auto"/>
          <w:sz w:val="28"/>
          <w:szCs w:val="28"/>
          <w:u w:val="single"/>
        </w:rPr>
        <w:t xml:space="preserve"> </w:t>
      </w:r>
      <w:r w:rsidR="00CD4B05" w:rsidRPr="001C40E5">
        <w:rPr>
          <w:rFonts w:ascii="仿宋_GB2312" w:eastAsia="仿宋_GB2312" w:hAnsi="仿宋_GB2312" w:hint="eastAsia"/>
          <w:color w:val="auto"/>
          <w:sz w:val="28"/>
          <w:szCs w:val="28"/>
        </w:rPr>
        <w:t>%</w:t>
      </w:r>
      <w:r w:rsidR="00CD4B05" w:rsidRPr="00856027">
        <w:rPr>
          <w:rFonts w:ascii="仿宋_GB2312" w:eastAsia="仿宋_GB2312" w:hAnsi="仿宋_GB2312" w:hint="eastAsia"/>
          <w:color w:val="auto"/>
          <w:sz w:val="28"/>
          <w:szCs w:val="28"/>
        </w:rPr>
        <w:t>）</w:t>
      </w:r>
    </w:p>
    <w:p w14:paraId="7658E4F1" w14:textId="6D9C920A" w:rsidR="00FC55B9" w:rsidRPr="00FC55B9" w:rsidRDefault="00FC55B9" w:rsidP="00856027">
      <w:pPr>
        <w:pStyle w:val="a8"/>
        <w:overflowPunct w:val="0"/>
        <w:spacing w:line="560" w:lineRule="exact"/>
        <w:ind w:firstLine="560"/>
        <w:rPr>
          <w:rFonts w:ascii="仿宋_GB2312" w:eastAsia="仿宋_GB2312" w:hAnsi="仿宋_GB2312"/>
          <w:b/>
          <w:bCs/>
          <w:color w:val="auto"/>
          <w:sz w:val="28"/>
          <w:szCs w:val="28"/>
        </w:rPr>
      </w:pPr>
      <w:r w:rsidRPr="00856027">
        <w:rPr>
          <w:rFonts w:ascii="仿宋_GB2312" w:eastAsia="仿宋_GB2312" w:hAnsi="仿宋_GB2312" w:hint="eastAsia"/>
          <w:color w:val="auto"/>
          <w:sz w:val="28"/>
          <w:szCs w:val="28"/>
        </w:rPr>
        <w:sym w:font="Wingdings 2" w:char="00A3"/>
      </w:r>
      <w:r w:rsidRPr="00FC55B9">
        <w:rPr>
          <w:rFonts w:ascii="仿宋_GB2312" w:eastAsia="仿宋_GB2312" w:hAnsi="仿宋_GB2312" w:hint="eastAsia"/>
          <w:color w:val="auto"/>
          <w:sz w:val="28"/>
          <w:szCs w:val="28"/>
        </w:rPr>
        <w:t>质量</w:t>
      </w:r>
      <w:r>
        <w:rPr>
          <w:rFonts w:ascii="仿宋_GB2312" w:eastAsia="仿宋_GB2312" w:hAnsi="仿宋_GB2312" w:hint="eastAsia"/>
          <w:color w:val="auto"/>
          <w:sz w:val="28"/>
          <w:szCs w:val="28"/>
        </w:rPr>
        <w:t>变化</w:t>
      </w:r>
      <w:r w:rsidRPr="00FC55B9">
        <w:rPr>
          <w:rFonts w:ascii="仿宋_GB2312" w:eastAsia="仿宋_GB2312" w:hAnsi="仿宋_GB2312"/>
          <w:color w:val="auto"/>
          <w:sz w:val="28"/>
          <w:szCs w:val="28"/>
        </w:rPr>
        <w:t>（一次合格率</w:t>
      </w:r>
      <w:r w:rsidRPr="003C25DA">
        <w:rPr>
          <w:rFonts w:ascii="仿宋_GB2312" w:eastAsia="仿宋_GB2312" w:hAnsi="仿宋_GB2312"/>
          <w:color w:val="auto"/>
          <w:sz w:val="28"/>
          <w:szCs w:val="28"/>
        </w:rPr>
        <w:t>由实施前的</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Pr="003C25DA">
        <w:rPr>
          <w:rFonts w:ascii="仿宋_GB2312" w:eastAsia="仿宋_GB2312" w:hAnsi="仿宋_GB2312"/>
          <w:color w:val="auto"/>
          <w:sz w:val="28"/>
          <w:szCs w:val="28"/>
        </w:rPr>
        <w:t>%变为</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Pr="003C25DA">
        <w:rPr>
          <w:rFonts w:ascii="仿宋_GB2312" w:eastAsia="仿宋_GB2312" w:hAnsi="仿宋_GB2312"/>
          <w:color w:val="auto"/>
          <w:sz w:val="28"/>
          <w:szCs w:val="28"/>
        </w:rPr>
        <w:t>%）</w:t>
      </w:r>
    </w:p>
    <w:p w14:paraId="63CEA3E9" w14:textId="6777B49D" w:rsidR="003C25DA" w:rsidRDefault="0000204E" w:rsidP="00856027">
      <w:pPr>
        <w:pStyle w:val="a8"/>
        <w:overflowPunct w:val="0"/>
        <w:spacing w:line="560" w:lineRule="exact"/>
        <w:ind w:firstLine="560"/>
        <w:rPr>
          <w:rFonts w:ascii="仿宋_GB2312" w:eastAsia="仿宋_GB2312" w:hAnsi="仿宋_GB2312"/>
          <w:color w:val="auto"/>
          <w:sz w:val="28"/>
          <w:szCs w:val="28"/>
          <w:u w:val="single"/>
        </w:rPr>
      </w:pPr>
      <w:r w:rsidRPr="00856027">
        <w:rPr>
          <w:rFonts w:ascii="仿宋_GB2312" w:eastAsia="仿宋_GB2312" w:hAnsi="仿宋_GB2312" w:hint="eastAsia"/>
          <w:color w:val="auto"/>
          <w:sz w:val="28"/>
          <w:szCs w:val="28"/>
        </w:rPr>
        <w:sym w:font="Wingdings 2" w:char="00A3"/>
      </w:r>
      <w:r w:rsidR="00CD4B05">
        <w:rPr>
          <w:rFonts w:ascii="仿宋_GB2312" w:eastAsia="仿宋_GB2312" w:hAnsi="仿宋_GB2312" w:hint="eastAsia"/>
          <w:sz w:val="28"/>
          <w:szCs w:val="28"/>
        </w:rPr>
        <w:t>其他补充说明</w:t>
      </w:r>
      <w:r w:rsidR="00FC55B9">
        <w:rPr>
          <w:rFonts w:ascii="仿宋_GB2312" w:eastAsia="仿宋_GB2312" w:hAnsi="仿宋_GB2312" w:hint="eastAsia"/>
          <w:color w:val="auto"/>
          <w:sz w:val="28"/>
          <w:szCs w:val="28"/>
          <w:u w:val="single"/>
        </w:rPr>
        <w:t xml:space="preserve">                          </w:t>
      </w:r>
    </w:p>
    <w:p w14:paraId="1D68CD62" w14:textId="0619E991" w:rsidR="0000204E" w:rsidRPr="00856027" w:rsidRDefault="0000204E" w:rsidP="00856027">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color w:val="auto"/>
          <w:sz w:val="28"/>
          <w:szCs w:val="28"/>
        </w:rPr>
        <w:t>也可</w:t>
      </w:r>
      <w:r w:rsidR="00FC55B9">
        <w:rPr>
          <w:rFonts w:ascii="仿宋_GB2312" w:eastAsia="仿宋_GB2312" w:hAnsi="仿宋_GB2312" w:hint="eastAsia"/>
          <w:color w:val="auto"/>
          <w:sz w:val="28"/>
          <w:szCs w:val="28"/>
        </w:rPr>
        <w:t>对</w:t>
      </w:r>
      <w:r w:rsidRPr="00FC55B9">
        <w:rPr>
          <w:rFonts w:ascii="仿宋_GB2312" w:eastAsia="仿宋_GB2312" w:hAnsi="仿宋_GB2312" w:hint="eastAsia"/>
          <w:color w:val="auto"/>
          <w:sz w:val="28"/>
          <w:szCs w:val="28"/>
        </w:rPr>
        <w:t>经济效益进行定性描述：</w:t>
      </w:r>
      <w:r w:rsidR="00FC55B9" w:rsidRPr="00FC55B9">
        <w:rPr>
          <w:rFonts w:ascii="仿宋_GB2312" w:eastAsia="仿宋_GB2312" w:hAnsi="仿宋_GB2312" w:hint="eastAsia"/>
          <w:color w:val="auto"/>
          <w:sz w:val="28"/>
          <w:szCs w:val="28"/>
          <w:u w:val="single"/>
        </w:rPr>
        <w:t>如</w:t>
      </w:r>
      <w:r w:rsidR="00FC55B9">
        <w:rPr>
          <w:rFonts w:ascii="仿宋_GB2312" w:eastAsia="仿宋_GB2312" w:hAnsi="仿宋_GB2312" w:hint="eastAsia"/>
          <w:color w:val="auto"/>
          <w:sz w:val="28"/>
          <w:szCs w:val="28"/>
          <w:u w:val="single"/>
        </w:rPr>
        <w:t>设备更新、</w:t>
      </w:r>
      <w:r w:rsidR="00FC55B9" w:rsidRPr="00FC55B9">
        <w:rPr>
          <w:rFonts w:ascii="仿宋_GB2312" w:eastAsia="仿宋_GB2312" w:hAnsi="仿宋_GB2312" w:hint="eastAsia"/>
          <w:color w:val="auto"/>
          <w:sz w:val="28"/>
          <w:szCs w:val="28"/>
          <w:u w:val="single"/>
        </w:rPr>
        <w:t>投资</w:t>
      </w:r>
      <w:r w:rsidR="00FC55B9">
        <w:rPr>
          <w:rFonts w:ascii="仿宋_GB2312" w:eastAsia="仿宋_GB2312" w:hAnsi="仿宋_GB2312" w:hint="eastAsia"/>
          <w:color w:val="auto"/>
          <w:sz w:val="28"/>
          <w:szCs w:val="28"/>
          <w:u w:val="single"/>
        </w:rPr>
        <w:t>拉动</w:t>
      </w:r>
      <w:r w:rsidR="00FC55B9" w:rsidRPr="00FC55B9">
        <w:rPr>
          <w:rFonts w:ascii="仿宋_GB2312" w:eastAsia="仿宋_GB2312" w:hAnsi="仿宋_GB2312" w:hint="eastAsia"/>
          <w:color w:val="auto"/>
          <w:sz w:val="28"/>
          <w:szCs w:val="28"/>
          <w:u w:val="single"/>
        </w:rPr>
        <w:t>、产业</w:t>
      </w:r>
      <w:r w:rsidR="00FC55B9">
        <w:rPr>
          <w:rFonts w:ascii="仿宋_GB2312" w:eastAsia="仿宋_GB2312" w:hAnsi="仿宋_GB2312" w:hint="eastAsia"/>
          <w:color w:val="auto"/>
          <w:sz w:val="28"/>
          <w:szCs w:val="28"/>
          <w:u w:val="single"/>
        </w:rPr>
        <w:t>升</w:t>
      </w:r>
      <w:r w:rsidR="00FC55B9">
        <w:rPr>
          <w:rFonts w:ascii="仿宋_GB2312" w:eastAsia="仿宋_GB2312" w:hAnsi="仿宋_GB2312" w:hint="eastAsia"/>
          <w:color w:val="auto"/>
          <w:sz w:val="28"/>
          <w:szCs w:val="28"/>
          <w:u w:val="single"/>
        </w:rPr>
        <w:lastRenderedPageBreak/>
        <w:t>级等方面</w:t>
      </w:r>
      <w:r w:rsidRPr="00FC55B9">
        <w:rPr>
          <w:rFonts w:ascii="仿宋_GB2312" w:eastAsia="仿宋_GB2312" w:hAnsi="仿宋_GB2312" w:hint="eastAsia"/>
          <w:color w:val="auto"/>
          <w:sz w:val="28"/>
          <w:szCs w:val="28"/>
          <w:u w:val="single"/>
        </w:rPr>
        <w:t xml:space="preserve"> </w:t>
      </w:r>
      <w:r>
        <w:rPr>
          <w:rFonts w:ascii="仿宋_GB2312" w:eastAsia="仿宋_GB2312" w:hAnsi="仿宋_GB2312" w:hint="eastAsia"/>
          <w:color w:val="auto"/>
          <w:sz w:val="28"/>
          <w:szCs w:val="28"/>
          <w:u w:val="single"/>
        </w:rPr>
        <w:t xml:space="preserve">                                         </w:t>
      </w:r>
    </w:p>
    <w:p w14:paraId="0DB2F6D8" w14:textId="02D3B946" w:rsidR="008A0A67" w:rsidRPr="0054443B"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实施标准取得的主要社会效益</w:t>
      </w:r>
      <w:r w:rsidR="009A7277" w:rsidRPr="00CF2CED">
        <w:rPr>
          <w:rFonts w:eastAsia="宋体" w:cs="仿宋_GB2312" w:hint="eastAsia"/>
          <w:b/>
          <w:sz w:val="28"/>
          <w:szCs w:val="28"/>
        </w:rPr>
        <w:t>（可多选）</w:t>
      </w:r>
    </w:p>
    <w:p w14:paraId="60F57410" w14:textId="6834BECF" w:rsidR="003C25DA" w:rsidRPr="003C25DA" w:rsidRDefault="0000204E" w:rsidP="00856027">
      <w:pPr>
        <w:pStyle w:val="a8"/>
        <w:overflowPunct w:val="0"/>
        <w:spacing w:line="560" w:lineRule="exact"/>
        <w:ind w:firstLine="560"/>
        <w:jc w:val="left"/>
        <w:rPr>
          <w:rFonts w:ascii="仿宋_GB2312" w:eastAsia="仿宋_GB2312" w:hAnsi="仿宋_GB2312"/>
          <w:color w:val="auto"/>
          <w:sz w:val="28"/>
          <w:szCs w:val="28"/>
        </w:rPr>
      </w:pPr>
      <w:r w:rsidRPr="00856027">
        <w:rPr>
          <w:rFonts w:ascii="仿宋_GB2312" w:eastAsia="仿宋_GB2312" w:hAnsi="仿宋_GB2312" w:hint="eastAsia"/>
          <w:color w:val="auto"/>
          <w:sz w:val="28"/>
          <w:szCs w:val="28"/>
        </w:rPr>
        <w:sym w:font="Wingdings 2" w:char="00A3"/>
      </w:r>
      <w:r w:rsidR="003C25DA" w:rsidRPr="003C25DA">
        <w:rPr>
          <w:rFonts w:ascii="仿宋_GB2312" w:eastAsia="仿宋_GB2312" w:hAnsi="仿宋_GB2312"/>
          <w:color w:val="auto"/>
          <w:sz w:val="28"/>
          <w:szCs w:val="28"/>
        </w:rPr>
        <w:t>顾客满意度变化（顾客满意度由实施前的</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003C25DA" w:rsidRPr="003C25DA">
        <w:rPr>
          <w:rFonts w:ascii="仿宋_GB2312" w:eastAsia="仿宋_GB2312" w:hAnsi="仿宋_GB2312"/>
          <w:color w:val="auto"/>
          <w:sz w:val="28"/>
          <w:szCs w:val="28"/>
        </w:rPr>
        <w:t>%变为</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003C25DA" w:rsidRPr="003C25DA">
        <w:rPr>
          <w:rFonts w:ascii="仿宋_GB2312" w:eastAsia="仿宋_GB2312" w:hAnsi="仿宋_GB2312"/>
          <w:color w:val="auto"/>
          <w:sz w:val="28"/>
          <w:szCs w:val="28"/>
        </w:rPr>
        <w:t>%，消费投诉由实施前的</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Pr="00856027">
        <w:rPr>
          <w:rFonts w:ascii="仿宋_GB2312" w:eastAsia="仿宋_GB2312" w:hAnsi="仿宋_GB2312" w:hint="eastAsia"/>
          <w:color w:val="auto"/>
          <w:sz w:val="28"/>
          <w:szCs w:val="28"/>
          <w:u w:val="single"/>
        </w:rPr>
        <w:t xml:space="preserve"> </w:t>
      </w:r>
      <w:r w:rsidR="003C25DA" w:rsidRPr="003C25DA">
        <w:rPr>
          <w:rFonts w:ascii="仿宋_GB2312" w:eastAsia="仿宋_GB2312" w:hAnsi="仿宋_GB2312"/>
          <w:color w:val="auto"/>
          <w:sz w:val="28"/>
          <w:szCs w:val="28"/>
        </w:rPr>
        <w:t>次变为</w:t>
      </w:r>
      <w:r w:rsidRPr="00856027">
        <w:rPr>
          <w:rFonts w:ascii="仿宋_GB2312" w:eastAsia="仿宋_GB2312" w:hAnsi="仿宋_GB2312" w:hint="eastAsia"/>
          <w:color w:val="auto"/>
          <w:sz w:val="28"/>
          <w:szCs w:val="28"/>
          <w:u w:val="single"/>
        </w:rPr>
        <w:t xml:space="preserve">  </w:t>
      </w:r>
      <w:r w:rsidRPr="00856027">
        <w:rPr>
          <w:rFonts w:ascii="仿宋_GB2312" w:eastAsia="仿宋_GB2312" w:hAnsi="仿宋_GB2312"/>
          <w:color w:val="auto"/>
          <w:sz w:val="28"/>
          <w:szCs w:val="28"/>
          <w:u w:val="single"/>
        </w:rPr>
        <w:t xml:space="preserve">    </w:t>
      </w:r>
      <w:r w:rsidRPr="00856027">
        <w:rPr>
          <w:rFonts w:ascii="仿宋_GB2312" w:eastAsia="仿宋_GB2312" w:hAnsi="仿宋_GB2312" w:hint="eastAsia"/>
          <w:color w:val="auto"/>
          <w:sz w:val="28"/>
          <w:szCs w:val="28"/>
          <w:u w:val="single"/>
        </w:rPr>
        <w:t xml:space="preserve"> </w:t>
      </w:r>
      <w:r w:rsidR="003C25DA" w:rsidRPr="003C25DA">
        <w:rPr>
          <w:rFonts w:ascii="仿宋_GB2312" w:eastAsia="仿宋_GB2312" w:hAnsi="仿宋_GB2312"/>
          <w:color w:val="auto"/>
          <w:sz w:val="28"/>
          <w:szCs w:val="28"/>
        </w:rPr>
        <w:t>次）</w:t>
      </w:r>
    </w:p>
    <w:p w14:paraId="10ED2CD9" w14:textId="39D8B3AE" w:rsidR="00CD4B05" w:rsidRPr="00CD4B05" w:rsidRDefault="00CD4B05" w:rsidP="00CD4B05">
      <w:pPr>
        <w:pStyle w:val="a8"/>
        <w:overflowPunct w:val="0"/>
        <w:spacing w:line="560" w:lineRule="exact"/>
        <w:ind w:firstLine="560"/>
        <w:jc w:val="left"/>
        <w:rPr>
          <w:rFonts w:ascii="仿宋_GB2312" w:eastAsia="仿宋_GB2312" w:hAnsi="仿宋_GB2312"/>
          <w:color w:val="auto"/>
          <w:sz w:val="28"/>
          <w:szCs w:val="28"/>
        </w:rPr>
      </w:pPr>
      <w:r w:rsidRPr="00CD4B05">
        <w:rPr>
          <w:rFonts w:ascii="仿宋_GB2312" w:eastAsia="仿宋_GB2312" w:hAnsi="仿宋_GB2312" w:hint="eastAsia"/>
          <w:color w:val="auto"/>
          <w:sz w:val="28"/>
          <w:szCs w:val="28"/>
        </w:rPr>
        <w:sym w:font="Wingdings 2" w:char="00A3"/>
      </w:r>
      <w:r w:rsidRPr="00CD4B05">
        <w:rPr>
          <w:rFonts w:ascii="仿宋_GB2312" w:eastAsia="仿宋_GB2312" w:hAnsi="仿宋_GB2312" w:hint="eastAsia"/>
          <w:color w:val="auto"/>
          <w:sz w:val="28"/>
          <w:szCs w:val="28"/>
        </w:rPr>
        <w:t>就业变化（人员由实施前的</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CD4B05">
        <w:rPr>
          <w:rFonts w:ascii="仿宋_GB2312" w:eastAsia="仿宋_GB2312" w:hAnsi="仿宋_GB2312" w:hint="eastAsia"/>
          <w:color w:val="auto"/>
          <w:sz w:val="28"/>
          <w:szCs w:val="28"/>
        </w:rPr>
        <w:t>人变为</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CD4B05">
        <w:rPr>
          <w:rFonts w:ascii="仿宋_GB2312" w:eastAsia="仿宋_GB2312" w:hAnsi="仿宋_GB2312" w:hint="eastAsia"/>
          <w:color w:val="auto"/>
          <w:sz w:val="28"/>
          <w:szCs w:val="28"/>
        </w:rPr>
        <w:t>人）</w:t>
      </w:r>
    </w:p>
    <w:p w14:paraId="7E0D0DBD" w14:textId="60DDAF82" w:rsidR="00CD4B05" w:rsidRPr="00CD4B05" w:rsidRDefault="00CD4B05" w:rsidP="00CD4B05">
      <w:pPr>
        <w:pStyle w:val="a8"/>
        <w:overflowPunct w:val="0"/>
        <w:spacing w:line="560" w:lineRule="exact"/>
        <w:ind w:firstLine="560"/>
        <w:jc w:val="left"/>
        <w:rPr>
          <w:rFonts w:ascii="仿宋_GB2312" w:eastAsia="仿宋_GB2312" w:hAnsi="仿宋_GB2312"/>
          <w:color w:val="auto"/>
          <w:sz w:val="28"/>
          <w:szCs w:val="28"/>
        </w:rPr>
      </w:pPr>
      <w:r w:rsidRPr="00CD4B05">
        <w:rPr>
          <w:rFonts w:ascii="仿宋_GB2312" w:eastAsia="仿宋_GB2312" w:hAnsi="仿宋_GB2312" w:hint="eastAsia"/>
          <w:color w:val="auto"/>
          <w:sz w:val="28"/>
          <w:szCs w:val="28"/>
        </w:rPr>
        <w:sym w:font="Wingdings 2" w:char="00A3"/>
      </w:r>
      <w:r w:rsidRPr="00CD4B05">
        <w:rPr>
          <w:rFonts w:ascii="仿宋_GB2312" w:eastAsia="仿宋_GB2312" w:hAnsi="仿宋_GB2312" w:hint="eastAsia"/>
          <w:color w:val="auto"/>
          <w:sz w:val="28"/>
          <w:szCs w:val="28"/>
        </w:rPr>
        <w:t>产品或服务相关的事故发生及死伤情况变化（事故次数由实施前的</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CD4B05">
        <w:rPr>
          <w:rFonts w:ascii="仿宋_GB2312" w:eastAsia="仿宋_GB2312" w:hAnsi="仿宋_GB2312" w:hint="eastAsia"/>
          <w:color w:val="auto"/>
          <w:sz w:val="28"/>
          <w:szCs w:val="28"/>
        </w:rPr>
        <w:t>次变为</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CD4B05">
        <w:rPr>
          <w:rFonts w:ascii="仿宋_GB2312" w:eastAsia="仿宋_GB2312" w:hAnsi="仿宋_GB2312" w:hint="eastAsia"/>
          <w:color w:val="auto"/>
          <w:sz w:val="28"/>
          <w:szCs w:val="28"/>
        </w:rPr>
        <w:t>次，死伤人数由实施前的</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CD4B05">
        <w:rPr>
          <w:rFonts w:ascii="仿宋_GB2312" w:eastAsia="仿宋_GB2312" w:hAnsi="仿宋_GB2312" w:hint="eastAsia"/>
          <w:color w:val="auto"/>
          <w:sz w:val="28"/>
          <w:szCs w:val="28"/>
        </w:rPr>
        <w:t>人变为</w:t>
      </w:r>
      <w:r w:rsidR="0000204E" w:rsidRPr="00856027">
        <w:rPr>
          <w:rFonts w:ascii="仿宋_GB2312" w:eastAsia="仿宋_GB2312" w:hAnsi="仿宋_GB2312" w:hint="eastAsia"/>
          <w:color w:val="auto"/>
          <w:sz w:val="28"/>
          <w:szCs w:val="28"/>
          <w:u w:val="single"/>
        </w:rPr>
        <w:t xml:space="preserve">  </w:t>
      </w:r>
      <w:r w:rsidR="0000204E" w:rsidRPr="00856027">
        <w:rPr>
          <w:rFonts w:ascii="仿宋_GB2312" w:eastAsia="仿宋_GB2312" w:hAnsi="仿宋_GB2312"/>
          <w:color w:val="auto"/>
          <w:sz w:val="28"/>
          <w:szCs w:val="28"/>
          <w:u w:val="single"/>
        </w:rPr>
        <w:t xml:space="preserve">    </w:t>
      </w:r>
      <w:r w:rsidR="0000204E" w:rsidRPr="00856027">
        <w:rPr>
          <w:rFonts w:ascii="仿宋_GB2312" w:eastAsia="仿宋_GB2312" w:hAnsi="仿宋_GB2312" w:hint="eastAsia"/>
          <w:color w:val="auto"/>
          <w:sz w:val="28"/>
          <w:szCs w:val="28"/>
          <w:u w:val="single"/>
        </w:rPr>
        <w:t xml:space="preserve"> </w:t>
      </w:r>
      <w:r w:rsidRPr="00CD4B05">
        <w:rPr>
          <w:rFonts w:ascii="仿宋_GB2312" w:eastAsia="仿宋_GB2312" w:hAnsi="仿宋_GB2312" w:hint="eastAsia"/>
          <w:color w:val="auto"/>
          <w:sz w:val="28"/>
          <w:szCs w:val="28"/>
        </w:rPr>
        <w:t>人</w:t>
      </w:r>
      <w:r w:rsidR="00FC55B9">
        <w:rPr>
          <w:rFonts w:ascii="仿宋_GB2312" w:eastAsia="仿宋_GB2312" w:hAnsi="仿宋_GB2312" w:hint="eastAsia"/>
          <w:color w:val="auto"/>
          <w:sz w:val="28"/>
          <w:szCs w:val="28"/>
        </w:rPr>
        <w:t>；或事故率降低</w:t>
      </w:r>
      <w:r w:rsidR="00FC55B9" w:rsidRPr="00856027">
        <w:rPr>
          <w:rFonts w:ascii="仿宋_GB2312" w:eastAsia="仿宋_GB2312" w:hAnsi="仿宋_GB2312" w:hint="eastAsia"/>
          <w:color w:val="auto"/>
          <w:sz w:val="28"/>
          <w:szCs w:val="28"/>
          <w:u w:val="single"/>
        </w:rPr>
        <w:t xml:space="preserve">  </w:t>
      </w:r>
      <w:r w:rsidR="00FC55B9" w:rsidRPr="00856027">
        <w:rPr>
          <w:rFonts w:ascii="仿宋_GB2312" w:eastAsia="仿宋_GB2312" w:hAnsi="仿宋_GB2312"/>
          <w:color w:val="auto"/>
          <w:sz w:val="28"/>
          <w:szCs w:val="28"/>
          <w:u w:val="single"/>
        </w:rPr>
        <w:t xml:space="preserve">    </w:t>
      </w:r>
      <w:r w:rsidR="00FC55B9" w:rsidRPr="00856027">
        <w:rPr>
          <w:rFonts w:ascii="仿宋_GB2312" w:eastAsia="仿宋_GB2312" w:hAnsi="仿宋_GB2312" w:hint="eastAsia"/>
          <w:color w:val="auto"/>
          <w:sz w:val="28"/>
          <w:szCs w:val="28"/>
          <w:u w:val="single"/>
        </w:rPr>
        <w:t xml:space="preserve"> </w:t>
      </w:r>
      <w:r w:rsidR="00FC55B9" w:rsidRPr="001C40E5">
        <w:rPr>
          <w:rFonts w:ascii="仿宋_GB2312" w:eastAsia="仿宋_GB2312" w:hAnsi="仿宋_GB2312" w:hint="eastAsia"/>
          <w:color w:val="auto"/>
          <w:sz w:val="28"/>
          <w:szCs w:val="28"/>
        </w:rPr>
        <w:t>%</w:t>
      </w:r>
      <w:r w:rsidRPr="00CD4B05">
        <w:rPr>
          <w:rFonts w:ascii="仿宋_GB2312" w:eastAsia="仿宋_GB2312" w:hAnsi="仿宋_GB2312" w:hint="eastAsia"/>
          <w:color w:val="auto"/>
          <w:sz w:val="28"/>
          <w:szCs w:val="28"/>
        </w:rPr>
        <w:t>）</w:t>
      </w:r>
    </w:p>
    <w:p w14:paraId="03B2DBF5" w14:textId="23E0FF9A" w:rsidR="00CD4B05" w:rsidRDefault="00CD4B05" w:rsidP="00CD4B05">
      <w:pPr>
        <w:pStyle w:val="a8"/>
        <w:overflowPunct w:val="0"/>
        <w:spacing w:line="560" w:lineRule="exact"/>
        <w:ind w:firstLine="560"/>
        <w:rPr>
          <w:rFonts w:ascii="仿宋_GB2312" w:eastAsia="仿宋_GB2312" w:hAnsi="仿宋_GB2312"/>
          <w:color w:val="auto"/>
          <w:sz w:val="28"/>
          <w:szCs w:val="28"/>
          <w:u w:val="single"/>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其他补充说明</w:t>
      </w:r>
      <w:r w:rsidR="00FC55B9">
        <w:rPr>
          <w:rFonts w:ascii="仿宋_GB2312" w:eastAsia="仿宋_GB2312" w:hAnsi="仿宋_GB2312" w:hint="eastAsia"/>
          <w:color w:val="auto"/>
          <w:sz w:val="28"/>
          <w:szCs w:val="28"/>
          <w:u w:val="single"/>
        </w:rPr>
        <w:t xml:space="preserve">                          </w:t>
      </w:r>
    </w:p>
    <w:p w14:paraId="2D378C8E" w14:textId="1F833D92" w:rsidR="00CD4B05" w:rsidRPr="00856027" w:rsidRDefault="0000204E" w:rsidP="00CD4B05">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color w:val="auto"/>
          <w:sz w:val="28"/>
          <w:szCs w:val="28"/>
        </w:rPr>
        <w:t>也可对</w:t>
      </w:r>
      <w:r w:rsidRPr="00FC55B9">
        <w:rPr>
          <w:rFonts w:ascii="仿宋_GB2312" w:eastAsia="仿宋_GB2312" w:hAnsi="仿宋_GB2312" w:hint="eastAsia"/>
          <w:color w:val="auto"/>
          <w:sz w:val="28"/>
          <w:szCs w:val="28"/>
        </w:rPr>
        <w:t>社会效益进行定性描述：</w:t>
      </w:r>
      <w:r>
        <w:rPr>
          <w:rFonts w:ascii="仿宋_GB2312" w:eastAsia="仿宋_GB2312" w:hAnsi="仿宋_GB2312" w:hint="eastAsia"/>
          <w:color w:val="auto"/>
          <w:sz w:val="28"/>
          <w:szCs w:val="28"/>
          <w:u w:val="single"/>
        </w:rPr>
        <w:t xml:space="preserve">                       </w:t>
      </w:r>
    </w:p>
    <w:p w14:paraId="78B10A70" w14:textId="04ADE622" w:rsidR="008A0A67"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实施标准取得的主要生态效益</w:t>
      </w:r>
      <w:r w:rsidR="009A7277" w:rsidRPr="00CF2CED">
        <w:rPr>
          <w:rFonts w:eastAsia="宋体" w:cs="仿宋_GB2312" w:hint="eastAsia"/>
          <w:b/>
          <w:sz w:val="28"/>
          <w:szCs w:val="28"/>
        </w:rPr>
        <w:t>（可多选）</w:t>
      </w:r>
    </w:p>
    <w:p w14:paraId="2E15080E" w14:textId="7BEE5188" w:rsidR="0000204E" w:rsidRDefault="0000204E" w:rsidP="0000204E">
      <w:pPr>
        <w:pStyle w:val="a8"/>
        <w:overflowPunct w:val="0"/>
        <w:spacing w:line="560" w:lineRule="exact"/>
        <w:ind w:firstLine="560"/>
        <w:jc w:val="left"/>
        <w:rPr>
          <w:rFonts w:ascii="仿宋_GB2312" w:eastAsia="仿宋_GB2312" w:hAnsi="仿宋_GB2312"/>
          <w:color w:val="auto"/>
          <w:sz w:val="28"/>
          <w:szCs w:val="28"/>
        </w:rPr>
      </w:pPr>
      <w:r w:rsidRPr="00CD4B05">
        <w:rPr>
          <w:rFonts w:ascii="仿宋_GB2312" w:eastAsia="仿宋_GB2312" w:hAnsi="仿宋_GB2312" w:hint="eastAsia"/>
          <w:color w:val="auto"/>
          <w:sz w:val="28"/>
          <w:szCs w:val="28"/>
        </w:rPr>
        <w:sym w:font="Wingdings 2" w:char="00A3"/>
      </w:r>
      <w:r w:rsidRPr="0000204E">
        <w:rPr>
          <w:rFonts w:ascii="仿宋_GB2312" w:eastAsia="仿宋_GB2312" w:hAnsi="仿宋_GB2312" w:hint="eastAsia"/>
          <w:color w:val="auto"/>
          <w:sz w:val="28"/>
          <w:szCs w:val="28"/>
        </w:rPr>
        <w:t>排放</w:t>
      </w:r>
      <w:r w:rsidR="00FC55B9">
        <w:rPr>
          <w:rFonts w:ascii="仿宋_GB2312" w:eastAsia="仿宋_GB2312" w:hAnsi="仿宋_GB2312" w:hint="eastAsia"/>
          <w:color w:val="auto"/>
          <w:sz w:val="28"/>
          <w:szCs w:val="28"/>
        </w:rPr>
        <w:t>变化</w:t>
      </w:r>
      <w:r w:rsidRPr="0000204E">
        <w:rPr>
          <w:rFonts w:ascii="仿宋_GB2312" w:eastAsia="仿宋_GB2312" w:hAnsi="仿宋_GB2312" w:hint="eastAsia"/>
          <w:color w:val="auto"/>
          <w:sz w:val="28"/>
          <w:szCs w:val="28"/>
        </w:rPr>
        <w:t>（污染物排放量下降</w:t>
      </w:r>
      <w:r w:rsidRPr="0000204E">
        <w:rPr>
          <w:rFonts w:ascii="仿宋_GB2312" w:eastAsia="仿宋_GB2312" w:hAnsi="仿宋_GB2312" w:hint="eastAsia"/>
          <w:i/>
          <w:color w:val="auto"/>
          <w:sz w:val="28"/>
          <w:szCs w:val="28"/>
          <w:u w:val="single"/>
        </w:rPr>
        <w:t xml:space="preserve">  </w:t>
      </w:r>
      <w:r w:rsidRPr="0000204E">
        <w:rPr>
          <w:rFonts w:ascii="仿宋_GB2312" w:eastAsia="仿宋_GB2312" w:hAnsi="仿宋_GB2312"/>
          <w:i/>
          <w:color w:val="auto"/>
          <w:sz w:val="28"/>
          <w:szCs w:val="28"/>
          <w:u w:val="single"/>
        </w:rPr>
        <w:t xml:space="preserve">    </w:t>
      </w:r>
      <w:r w:rsidRPr="003C25DA">
        <w:rPr>
          <w:rFonts w:ascii="仿宋_GB2312" w:eastAsia="仿宋_GB2312" w:hAnsi="仿宋_GB2312"/>
          <w:color w:val="auto"/>
          <w:sz w:val="28"/>
          <w:szCs w:val="28"/>
        </w:rPr>
        <w:t xml:space="preserve"> %</w:t>
      </w:r>
      <w:r w:rsidRPr="0000204E">
        <w:rPr>
          <w:rFonts w:ascii="仿宋_GB2312" w:eastAsia="仿宋_GB2312" w:hAnsi="仿宋_GB2312" w:hint="eastAsia"/>
          <w:color w:val="auto"/>
          <w:sz w:val="28"/>
          <w:szCs w:val="28"/>
        </w:rPr>
        <w:t>；二氧化碳排放量下降</w:t>
      </w:r>
      <w:r w:rsidRPr="0000204E">
        <w:rPr>
          <w:rFonts w:ascii="仿宋_GB2312" w:eastAsia="仿宋_GB2312" w:hAnsi="仿宋_GB2312" w:hint="eastAsia"/>
          <w:i/>
          <w:color w:val="auto"/>
          <w:sz w:val="28"/>
          <w:szCs w:val="28"/>
          <w:u w:val="single"/>
        </w:rPr>
        <w:t xml:space="preserve">  </w:t>
      </w:r>
      <w:r w:rsidRPr="0000204E">
        <w:rPr>
          <w:rFonts w:ascii="仿宋_GB2312" w:eastAsia="仿宋_GB2312" w:hAnsi="仿宋_GB2312"/>
          <w:i/>
          <w:color w:val="auto"/>
          <w:sz w:val="28"/>
          <w:szCs w:val="28"/>
          <w:u w:val="single"/>
        </w:rPr>
        <w:t xml:space="preserve">    </w:t>
      </w:r>
      <w:r w:rsidRPr="003C25DA">
        <w:rPr>
          <w:rFonts w:ascii="仿宋_GB2312" w:eastAsia="仿宋_GB2312" w:hAnsi="仿宋_GB2312"/>
          <w:color w:val="auto"/>
          <w:sz w:val="28"/>
          <w:szCs w:val="28"/>
        </w:rPr>
        <w:t xml:space="preserve"> %</w:t>
      </w:r>
      <w:r w:rsidRPr="0000204E">
        <w:rPr>
          <w:rFonts w:ascii="仿宋_GB2312" w:eastAsia="仿宋_GB2312" w:hAnsi="仿宋_GB2312" w:hint="eastAsia"/>
          <w:color w:val="auto"/>
          <w:sz w:val="28"/>
          <w:szCs w:val="28"/>
        </w:rPr>
        <w:t>）</w:t>
      </w:r>
    </w:p>
    <w:p w14:paraId="2A2C7B7B" w14:textId="2E42C0F1" w:rsidR="0000204E" w:rsidRDefault="0000204E" w:rsidP="0000204E">
      <w:pPr>
        <w:pStyle w:val="a8"/>
        <w:overflowPunct w:val="0"/>
        <w:spacing w:line="560" w:lineRule="exact"/>
        <w:ind w:firstLine="560"/>
        <w:jc w:val="left"/>
        <w:rPr>
          <w:rFonts w:ascii="仿宋_GB2312" w:eastAsia="仿宋_GB2312" w:hAnsi="仿宋_GB2312"/>
          <w:color w:val="auto"/>
          <w:sz w:val="28"/>
          <w:szCs w:val="28"/>
        </w:rPr>
      </w:pPr>
      <w:r w:rsidRPr="00CD4B05">
        <w:rPr>
          <w:rFonts w:ascii="仿宋_GB2312" w:eastAsia="仿宋_GB2312" w:hAnsi="仿宋_GB2312" w:hint="eastAsia"/>
          <w:color w:val="auto"/>
          <w:sz w:val="28"/>
          <w:szCs w:val="28"/>
        </w:rPr>
        <w:sym w:font="Wingdings 2" w:char="00A3"/>
      </w:r>
      <w:r w:rsidRPr="0000204E">
        <w:rPr>
          <w:rFonts w:ascii="仿宋_GB2312" w:eastAsia="仿宋_GB2312" w:hAnsi="仿宋_GB2312" w:hint="eastAsia"/>
          <w:color w:val="auto"/>
          <w:sz w:val="28"/>
          <w:szCs w:val="28"/>
        </w:rPr>
        <w:t>资源</w:t>
      </w:r>
      <w:r w:rsidR="00FC55B9" w:rsidRPr="0000204E">
        <w:rPr>
          <w:rFonts w:ascii="仿宋_GB2312" w:eastAsia="仿宋_GB2312" w:hAnsi="仿宋_GB2312" w:hint="eastAsia"/>
          <w:color w:val="auto"/>
          <w:sz w:val="28"/>
          <w:szCs w:val="28"/>
        </w:rPr>
        <w:t>消耗</w:t>
      </w:r>
      <w:r w:rsidR="00FC55B9">
        <w:rPr>
          <w:rFonts w:ascii="仿宋_GB2312" w:eastAsia="仿宋_GB2312" w:hAnsi="仿宋_GB2312" w:hint="eastAsia"/>
          <w:color w:val="auto"/>
          <w:sz w:val="28"/>
          <w:szCs w:val="28"/>
        </w:rPr>
        <w:t>变化</w:t>
      </w:r>
      <w:r>
        <w:rPr>
          <w:rFonts w:ascii="仿宋_GB2312" w:eastAsia="仿宋_GB2312" w:hAnsi="仿宋_GB2312" w:hint="eastAsia"/>
          <w:color w:val="auto"/>
          <w:sz w:val="28"/>
          <w:szCs w:val="28"/>
        </w:rPr>
        <w:t>（</w:t>
      </w:r>
      <w:r w:rsidRPr="0000204E">
        <w:rPr>
          <w:rFonts w:ascii="仿宋_GB2312" w:eastAsia="仿宋_GB2312" w:hAnsi="仿宋_GB2312" w:hint="eastAsia"/>
          <w:color w:val="auto"/>
          <w:sz w:val="28"/>
          <w:szCs w:val="28"/>
        </w:rPr>
        <w:t>能源消耗量下降</w:t>
      </w:r>
      <w:r w:rsidRPr="0000204E">
        <w:rPr>
          <w:rFonts w:ascii="仿宋_GB2312" w:eastAsia="仿宋_GB2312" w:hAnsi="仿宋_GB2312" w:hint="eastAsia"/>
          <w:i/>
          <w:color w:val="auto"/>
          <w:sz w:val="28"/>
          <w:szCs w:val="28"/>
          <w:u w:val="single"/>
        </w:rPr>
        <w:t xml:space="preserve">  </w:t>
      </w:r>
      <w:r w:rsidRPr="0000204E">
        <w:rPr>
          <w:rFonts w:ascii="仿宋_GB2312" w:eastAsia="仿宋_GB2312" w:hAnsi="仿宋_GB2312"/>
          <w:i/>
          <w:color w:val="auto"/>
          <w:sz w:val="28"/>
          <w:szCs w:val="28"/>
          <w:u w:val="single"/>
        </w:rPr>
        <w:t xml:space="preserve">    </w:t>
      </w:r>
      <w:r w:rsidRPr="003C25DA">
        <w:rPr>
          <w:rFonts w:ascii="仿宋_GB2312" w:eastAsia="仿宋_GB2312" w:hAnsi="仿宋_GB2312"/>
          <w:color w:val="auto"/>
          <w:sz w:val="28"/>
          <w:szCs w:val="28"/>
        </w:rPr>
        <w:t>%</w:t>
      </w:r>
      <w:r w:rsidRPr="0000204E">
        <w:rPr>
          <w:rFonts w:ascii="仿宋_GB2312" w:eastAsia="仿宋_GB2312" w:hAnsi="仿宋_GB2312" w:hint="eastAsia"/>
          <w:color w:val="auto"/>
          <w:sz w:val="28"/>
          <w:szCs w:val="28"/>
        </w:rPr>
        <w:t>，水资源消耗量下降</w:t>
      </w:r>
      <w:r w:rsidRPr="0000204E">
        <w:rPr>
          <w:rFonts w:ascii="仿宋_GB2312" w:eastAsia="仿宋_GB2312" w:hAnsi="仿宋_GB2312" w:hint="eastAsia"/>
          <w:i/>
          <w:color w:val="auto"/>
          <w:sz w:val="28"/>
          <w:szCs w:val="28"/>
          <w:u w:val="single"/>
        </w:rPr>
        <w:t xml:space="preserve">  </w:t>
      </w:r>
      <w:r w:rsidRPr="0000204E">
        <w:rPr>
          <w:rFonts w:ascii="仿宋_GB2312" w:eastAsia="仿宋_GB2312" w:hAnsi="仿宋_GB2312"/>
          <w:i/>
          <w:color w:val="auto"/>
          <w:sz w:val="28"/>
          <w:szCs w:val="28"/>
          <w:u w:val="single"/>
        </w:rPr>
        <w:t xml:space="preserve">    </w:t>
      </w:r>
      <w:r w:rsidRPr="003C25DA">
        <w:rPr>
          <w:rFonts w:ascii="仿宋_GB2312" w:eastAsia="仿宋_GB2312" w:hAnsi="仿宋_GB2312"/>
          <w:color w:val="auto"/>
          <w:sz w:val="28"/>
          <w:szCs w:val="28"/>
        </w:rPr>
        <w:t xml:space="preserve"> %</w:t>
      </w:r>
      <w:r w:rsidRPr="0000204E">
        <w:rPr>
          <w:rFonts w:ascii="仿宋_GB2312" w:eastAsia="仿宋_GB2312" w:hAnsi="仿宋_GB2312" w:hint="eastAsia"/>
          <w:color w:val="auto"/>
          <w:sz w:val="28"/>
          <w:szCs w:val="28"/>
        </w:rPr>
        <w:t>，材料消耗量下降</w:t>
      </w:r>
      <w:r w:rsidRPr="0000204E">
        <w:rPr>
          <w:rFonts w:ascii="仿宋_GB2312" w:eastAsia="仿宋_GB2312" w:hAnsi="仿宋_GB2312" w:hint="eastAsia"/>
          <w:i/>
          <w:color w:val="auto"/>
          <w:sz w:val="28"/>
          <w:szCs w:val="28"/>
          <w:u w:val="single"/>
        </w:rPr>
        <w:t xml:space="preserve">  </w:t>
      </w:r>
      <w:r w:rsidRPr="0000204E">
        <w:rPr>
          <w:rFonts w:ascii="仿宋_GB2312" w:eastAsia="仿宋_GB2312" w:hAnsi="仿宋_GB2312"/>
          <w:i/>
          <w:color w:val="auto"/>
          <w:sz w:val="28"/>
          <w:szCs w:val="28"/>
          <w:u w:val="single"/>
        </w:rPr>
        <w:t xml:space="preserve">    </w:t>
      </w:r>
      <w:r w:rsidRPr="003C25DA">
        <w:rPr>
          <w:rFonts w:ascii="仿宋_GB2312" w:eastAsia="仿宋_GB2312" w:hAnsi="仿宋_GB2312"/>
          <w:color w:val="auto"/>
          <w:sz w:val="28"/>
          <w:szCs w:val="28"/>
        </w:rPr>
        <w:t xml:space="preserve"> %</w:t>
      </w:r>
      <w:r>
        <w:rPr>
          <w:rFonts w:ascii="仿宋_GB2312" w:eastAsia="仿宋_GB2312" w:hAnsi="仿宋_GB2312" w:hint="eastAsia"/>
          <w:color w:val="auto"/>
          <w:sz w:val="28"/>
          <w:szCs w:val="28"/>
        </w:rPr>
        <w:t>）</w:t>
      </w:r>
    </w:p>
    <w:p w14:paraId="0845EB90" w14:textId="27E6B12B" w:rsidR="0000204E" w:rsidRDefault="0000204E" w:rsidP="0000204E">
      <w:pPr>
        <w:pStyle w:val="a8"/>
        <w:overflowPunct w:val="0"/>
        <w:spacing w:line="560" w:lineRule="exact"/>
        <w:ind w:firstLine="560"/>
        <w:rPr>
          <w:rFonts w:ascii="仿宋_GB2312" w:eastAsia="仿宋_GB2312" w:hAnsi="仿宋_GB2312"/>
          <w:color w:val="auto"/>
          <w:sz w:val="28"/>
          <w:szCs w:val="28"/>
          <w:u w:val="single"/>
        </w:rPr>
      </w:pPr>
      <w:r>
        <w:rPr>
          <w:rFonts w:ascii="仿宋_GB2312" w:eastAsia="仿宋_GB2312" w:hAnsi="仿宋_GB2312" w:hint="eastAsia"/>
          <w:sz w:val="28"/>
          <w:szCs w:val="28"/>
        </w:rPr>
        <w:sym w:font="Wingdings" w:char="00A8"/>
      </w:r>
      <w:r>
        <w:rPr>
          <w:rFonts w:ascii="仿宋_GB2312" w:eastAsia="仿宋_GB2312" w:hAnsi="仿宋_GB2312" w:hint="eastAsia"/>
          <w:sz w:val="28"/>
          <w:szCs w:val="28"/>
        </w:rPr>
        <w:t>其他补充说明</w:t>
      </w:r>
      <w:r>
        <w:rPr>
          <w:rFonts w:ascii="仿宋_GB2312" w:eastAsia="仿宋_GB2312" w:hAnsi="仿宋_GB2312" w:hint="eastAsia"/>
          <w:color w:val="auto"/>
          <w:sz w:val="28"/>
          <w:szCs w:val="28"/>
          <w:u w:val="single"/>
        </w:rPr>
        <w:t xml:space="preserve">                          </w:t>
      </w:r>
    </w:p>
    <w:p w14:paraId="2B922085" w14:textId="77777777" w:rsidR="00FC55B9" w:rsidRPr="00856027" w:rsidRDefault="00FC55B9" w:rsidP="00FC55B9">
      <w:pPr>
        <w:pStyle w:val="a8"/>
        <w:overflowPunct w:val="0"/>
        <w:spacing w:line="560" w:lineRule="exact"/>
        <w:ind w:firstLine="560"/>
        <w:rPr>
          <w:rFonts w:ascii="仿宋_GB2312" w:eastAsia="仿宋_GB2312" w:hAnsi="仿宋_GB2312"/>
          <w:color w:val="auto"/>
          <w:sz w:val="28"/>
          <w:szCs w:val="28"/>
        </w:rPr>
      </w:pPr>
      <w:r>
        <w:rPr>
          <w:rFonts w:ascii="仿宋_GB2312" w:eastAsia="仿宋_GB2312" w:hAnsi="仿宋_GB2312" w:hint="eastAsia"/>
          <w:color w:val="auto"/>
          <w:sz w:val="28"/>
          <w:szCs w:val="28"/>
        </w:rPr>
        <w:t>也可对</w:t>
      </w:r>
      <w:r w:rsidRPr="00FC55B9">
        <w:rPr>
          <w:rFonts w:ascii="仿宋_GB2312" w:eastAsia="仿宋_GB2312" w:hAnsi="仿宋_GB2312" w:hint="eastAsia"/>
          <w:color w:val="auto"/>
          <w:sz w:val="28"/>
          <w:szCs w:val="28"/>
        </w:rPr>
        <w:t>社会效益进行定性描述：</w:t>
      </w:r>
      <w:r>
        <w:rPr>
          <w:rFonts w:ascii="仿宋_GB2312" w:eastAsia="仿宋_GB2312" w:hAnsi="仿宋_GB2312" w:hint="eastAsia"/>
          <w:color w:val="auto"/>
          <w:sz w:val="28"/>
          <w:szCs w:val="28"/>
          <w:u w:val="single"/>
        </w:rPr>
        <w:t xml:space="preserve">                       </w:t>
      </w:r>
    </w:p>
    <w:p w14:paraId="0EDE29DE" w14:textId="77777777" w:rsidR="002F7B97" w:rsidRDefault="002F7B97">
      <w:pPr>
        <w:pStyle w:val="a8"/>
        <w:overflowPunct w:val="0"/>
        <w:spacing w:line="560" w:lineRule="exact"/>
        <w:ind w:firstLineChars="0" w:firstLine="0"/>
        <w:jc w:val="center"/>
        <w:rPr>
          <w:rFonts w:ascii="黑体" w:eastAsia="黑体" w:hAnsi="黑体" w:cs="黑体"/>
          <w:color w:val="auto"/>
          <w:sz w:val="28"/>
          <w:szCs w:val="28"/>
        </w:rPr>
      </w:pPr>
    </w:p>
    <w:p w14:paraId="12AEF531" w14:textId="3F67DEE1"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第七部分  标准宣贯情况</w:t>
      </w:r>
    </w:p>
    <w:p w14:paraId="5D01168A" w14:textId="77777777" w:rsidR="008A0A67" w:rsidRDefault="00452E0F">
      <w:pPr>
        <w:numPr>
          <w:ilvl w:val="0"/>
          <w:numId w:val="1"/>
        </w:numPr>
        <w:overflowPunct w:val="0"/>
        <w:spacing w:line="560" w:lineRule="exact"/>
        <w:ind w:firstLineChars="0"/>
        <w:jc w:val="left"/>
        <w:rPr>
          <w:rFonts w:ascii="仿宋_GB2312" w:hAnsi="仿宋_GB2312" w:cs="仿宋_GB2312"/>
          <w:color w:val="auto"/>
          <w:sz w:val="28"/>
          <w:szCs w:val="28"/>
        </w:rPr>
      </w:pPr>
      <w:r>
        <w:rPr>
          <w:rFonts w:ascii="仿宋_GB2312" w:hAnsi="仿宋_GB2312" w:cs="仿宋_GB2312" w:hint="eastAsia"/>
          <w:color w:val="auto"/>
          <w:sz w:val="28"/>
          <w:szCs w:val="28"/>
        </w:rPr>
        <w:t>是否就该标准的使用，组织或参与</w:t>
      </w:r>
      <w:proofErr w:type="gramStart"/>
      <w:r>
        <w:rPr>
          <w:rFonts w:ascii="仿宋_GB2312" w:hAnsi="仿宋_GB2312" w:cs="仿宋_GB2312" w:hint="eastAsia"/>
          <w:color w:val="auto"/>
          <w:sz w:val="28"/>
          <w:szCs w:val="28"/>
        </w:rPr>
        <w:t>过标准宣</w:t>
      </w:r>
      <w:proofErr w:type="gramEnd"/>
      <w:r>
        <w:rPr>
          <w:rFonts w:ascii="仿宋_GB2312" w:hAnsi="仿宋_GB2312" w:cs="仿宋_GB2312" w:hint="eastAsia"/>
          <w:color w:val="auto"/>
          <w:sz w:val="28"/>
          <w:szCs w:val="28"/>
        </w:rPr>
        <w:t>贯或其他培训</w:t>
      </w:r>
    </w:p>
    <w:p w14:paraId="0DCA9FC0" w14:textId="5C0F1CE5" w:rsidR="008A0A67" w:rsidRDefault="00452E0F">
      <w:pPr>
        <w:overflowPunct w:val="0"/>
        <w:spacing w:line="560" w:lineRule="exact"/>
        <w:ind w:firstLine="560"/>
        <w:jc w:val="left"/>
        <w:rPr>
          <w:rFonts w:ascii="仿宋_GB2312" w:hAnsi="仿宋_GB2312" w:cs="仿宋_GB2312"/>
          <w:color w:val="auto"/>
          <w:sz w:val="28"/>
          <w:szCs w:val="28"/>
        </w:rPr>
      </w:pP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组织</w:t>
      </w:r>
      <w:r w:rsidR="002F7B97">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参与</w:t>
      </w:r>
      <w:r w:rsidR="002F7B97">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color w:val="auto"/>
          <w:sz w:val="28"/>
          <w:szCs w:val="28"/>
        </w:rPr>
        <w:t>否</w:t>
      </w:r>
    </w:p>
    <w:p w14:paraId="315F46A4" w14:textId="1B2D8FD3"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color w:val="auto"/>
          <w:sz w:val="28"/>
          <w:szCs w:val="28"/>
        </w:rPr>
        <w:t>期望通过以下哪些宣</w:t>
      </w:r>
      <w:proofErr w:type="gramStart"/>
      <w:r>
        <w:rPr>
          <w:rFonts w:ascii="仿宋_GB2312" w:hAnsi="仿宋_GB2312" w:cs="仿宋_GB2312" w:hint="eastAsia"/>
          <w:color w:val="auto"/>
          <w:sz w:val="28"/>
          <w:szCs w:val="28"/>
        </w:rPr>
        <w:t>贯方式</w:t>
      </w:r>
      <w:proofErr w:type="gramEnd"/>
      <w:r>
        <w:rPr>
          <w:rFonts w:ascii="仿宋_GB2312" w:hAnsi="仿宋_GB2312" w:cs="仿宋_GB2312" w:hint="eastAsia"/>
          <w:color w:val="auto"/>
          <w:sz w:val="28"/>
          <w:szCs w:val="28"/>
        </w:rPr>
        <w:t>了解实施强制性国家标准</w:t>
      </w:r>
      <w:r w:rsidR="009A7277" w:rsidRPr="00CF2CED">
        <w:rPr>
          <w:rFonts w:eastAsia="宋体" w:cs="仿宋_GB2312" w:hint="eastAsia"/>
          <w:b/>
          <w:sz w:val="28"/>
          <w:szCs w:val="28"/>
        </w:rPr>
        <w:t>（可多选）</w:t>
      </w:r>
    </w:p>
    <w:p w14:paraId="2F25DCC4" w14:textId="61D18775"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一图读懂</w:t>
      </w:r>
      <w:r w:rsidR="009A7277">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小视频</w:t>
      </w:r>
      <w:r w:rsidR="009A7277">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标准解读材料</w:t>
      </w:r>
      <w:r w:rsidR="009A7277">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专家讲解课件</w:t>
      </w:r>
    </w:p>
    <w:p w14:paraId="5A932737" w14:textId="58526567"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lastRenderedPageBreak/>
        <w:sym w:font="Wingdings" w:char="00A8"/>
      </w:r>
      <w:r>
        <w:rPr>
          <w:rFonts w:ascii="仿宋_GB2312" w:hAnsi="仿宋_GB2312" w:cs="仿宋_GB2312" w:hint="eastAsia"/>
          <w:sz w:val="28"/>
          <w:szCs w:val="28"/>
        </w:rPr>
        <w:t>媒体宣传</w:t>
      </w:r>
      <w:r w:rsidR="009A7277">
        <w:rPr>
          <w:rFonts w:ascii="仿宋_GB2312" w:hAnsi="仿宋_GB2312" w:cs="仿宋_GB2312" w:hint="eastAsia"/>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 xml:space="preserve">在线培训  </w:t>
      </w:r>
      <w:r w:rsidR="009A7277">
        <w:rPr>
          <w:rFonts w:ascii="仿宋_GB2312" w:hAnsi="仿宋_GB2312" w:cs="仿宋_GB2312"/>
          <w:sz w:val="28"/>
          <w:szCs w:val="28"/>
        </w:rPr>
        <w:t xml:space="preserve"> </w:t>
      </w:r>
      <w:r>
        <w:rPr>
          <w:rFonts w:ascii="仿宋_GB2312" w:hAnsi="仿宋_GB2312" w:cs="仿宋_GB2312" w:hint="eastAsia"/>
          <w:sz w:val="28"/>
          <w:szCs w:val="28"/>
        </w:rPr>
        <w:sym w:font="Wingdings" w:char="00A8"/>
      </w:r>
      <w:r>
        <w:rPr>
          <w:rFonts w:ascii="仿宋_GB2312" w:hAnsi="仿宋_GB2312" w:cs="仿宋_GB2312" w:hint="eastAsia"/>
          <w:sz w:val="28"/>
          <w:szCs w:val="28"/>
        </w:rPr>
        <w:t xml:space="preserve">宣贯会   </w:t>
      </w:r>
      <w:r>
        <w:rPr>
          <w:rFonts w:ascii="仿宋_GB2312" w:hAnsi="仿宋_GB2312" w:cs="仿宋_GB2312" w:hint="eastAsia"/>
          <w:sz w:val="28"/>
          <w:szCs w:val="28"/>
        </w:rPr>
        <w:sym w:font="Wingdings" w:char="00A8"/>
      </w:r>
      <w:r>
        <w:rPr>
          <w:rFonts w:ascii="仿宋_GB2312" w:hAnsi="仿宋_GB2312" w:cs="仿宋_GB2312" w:hint="eastAsia"/>
          <w:sz w:val="28"/>
          <w:szCs w:val="28"/>
        </w:rPr>
        <w:t>其他，请说明：</w:t>
      </w:r>
      <w:r>
        <w:rPr>
          <w:rFonts w:ascii="仿宋_GB2312" w:hAnsi="仿宋_GB2312" w:cs="仿宋_GB2312" w:hint="eastAsia"/>
          <w:sz w:val="28"/>
          <w:szCs w:val="28"/>
          <w:u w:val="single"/>
        </w:rPr>
        <w:t xml:space="preserve">        </w:t>
      </w:r>
    </w:p>
    <w:p w14:paraId="5A5444EB"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贵单位采取了哪些措施用于推动标准应用实施</w:t>
      </w:r>
    </w:p>
    <w:p w14:paraId="6DE4C056" w14:textId="77777777" w:rsidR="008A0A67" w:rsidRDefault="00452E0F">
      <w:pPr>
        <w:numPr>
          <w:ilvl w:val="255"/>
          <w:numId w:val="0"/>
        </w:numPr>
        <w:overflowPunct w:val="0"/>
        <w:spacing w:line="560" w:lineRule="exact"/>
        <w:ind w:firstLineChars="100" w:firstLine="280"/>
        <w:jc w:val="left"/>
        <w:rPr>
          <w:rFonts w:ascii="仿宋_GB2312" w:hAnsi="仿宋_GB2312" w:cs="仿宋_GB2312"/>
          <w:sz w:val="28"/>
          <w:szCs w:val="28"/>
        </w:rPr>
      </w:pPr>
      <w:r>
        <w:rPr>
          <w:rFonts w:ascii="仿宋_GB2312" w:hAnsi="仿宋_GB2312" w:cs="仿宋_GB2312" w:hint="eastAsia"/>
          <w:sz w:val="28"/>
          <w:szCs w:val="28"/>
        </w:rPr>
        <w:t>（请简要说明贵单位采取的措施及成效，包括但不限于内外部宣传推广、人员培训、质量控制、检测等）</w:t>
      </w:r>
    </w:p>
    <w:p w14:paraId="7BB3A2B1" w14:textId="77777777" w:rsidR="008A0A67" w:rsidRDefault="00452E0F">
      <w:pPr>
        <w:pStyle w:val="a5"/>
        <w:spacing w:after="0"/>
        <w:ind w:firstLine="560"/>
        <w:rPr>
          <w:u w:val="single"/>
        </w:rPr>
      </w:pPr>
      <w:r>
        <w:rPr>
          <w:rFonts w:ascii="仿宋_GB2312" w:hAnsi="仿宋_GB2312" w:cs="仿宋_GB2312" w:hint="eastAsia"/>
          <w:sz w:val="28"/>
          <w:szCs w:val="28"/>
          <w:u w:val="single"/>
        </w:rPr>
        <w:t xml:space="preserve">                                                             </w:t>
      </w:r>
    </w:p>
    <w:p w14:paraId="23BB6F08" w14:textId="77777777" w:rsidR="006A6270" w:rsidRDefault="006A6270">
      <w:pPr>
        <w:pStyle w:val="a8"/>
        <w:overflowPunct w:val="0"/>
        <w:spacing w:line="560" w:lineRule="exact"/>
        <w:ind w:firstLineChars="0" w:firstLine="0"/>
        <w:jc w:val="center"/>
        <w:rPr>
          <w:rFonts w:ascii="黑体" w:eastAsia="黑体" w:hAnsi="黑体" w:cs="黑体"/>
          <w:color w:val="auto"/>
          <w:sz w:val="28"/>
          <w:szCs w:val="28"/>
        </w:rPr>
      </w:pPr>
    </w:p>
    <w:p w14:paraId="35755F74" w14:textId="605B2586" w:rsidR="008A0A67" w:rsidRDefault="00452E0F">
      <w:pPr>
        <w:pStyle w:val="a8"/>
        <w:overflowPunct w:val="0"/>
        <w:spacing w:line="560" w:lineRule="exact"/>
        <w:ind w:firstLineChars="0" w:firstLine="0"/>
        <w:jc w:val="center"/>
        <w:rPr>
          <w:rFonts w:ascii="黑体" w:eastAsia="黑体" w:hAnsi="黑体" w:cs="黑体"/>
          <w:color w:val="auto"/>
          <w:sz w:val="28"/>
          <w:szCs w:val="28"/>
        </w:rPr>
      </w:pPr>
      <w:r>
        <w:rPr>
          <w:rFonts w:ascii="黑体" w:eastAsia="黑体" w:hAnsi="黑体" w:cs="黑体" w:hint="eastAsia"/>
          <w:color w:val="auto"/>
          <w:sz w:val="28"/>
          <w:szCs w:val="28"/>
        </w:rPr>
        <w:t>第八部分  标准存在的问题及建议</w:t>
      </w:r>
    </w:p>
    <w:p w14:paraId="72DBC86B" w14:textId="77777777"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sz w:val="28"/>
          <w:szCs w:val="28"/>
        </w:rPr>
        <w:t>请结合贵单位实际情况，分析本标准实施过程中存在的主要问题。</w:t>
      </w:r>
    </w:p>
    <w:p w14:paraId="74A4A48F" w14:textId="77777777" w:rsidR="008A0A67" w:rsidRDefault="00452E0F">
      <w:pPr>
        <w:overflowPunct w:val="0"/>
        <w:spacing w:line="560" w:lineRule="exact"/>
        <w:ind w:firstLineChars="300" w:firstLine="840"/>
        <w:jc w:val="left"/>
        <w:rPr>
          <w:rFonts w:ascii="仿宋_GB2312" w:hAnsi="仿宋_GB2312" w:cs="仿宋_GB2312"/>
          <w:sz w:val="28"/>
          <w:szCs w:val="28"/>
        </w:rPr>
      </w:pPr>
      <w:r>
        <w:rPr>
          <w:rFonts w:ascii="仿宋_GB2312" w:hAnsi="仿宋_GB2312" w:cs="仿宋_GB2312" w:hint="eastAsia"/>
          <w:sz w:val="28"/>
          <w:szCs w:val="28"/>
        </w:rPr>
        <w:t>标准实施方面存在的问题：</w:t>
      </w:r>
      <w:r>
        <w:rPr>
          <w:rFonts w:ascii="仿宋_GB2312" w:hAnsi="仿宋_GB2312" w:cs="仿宋_GB2312" w:hint="eastAsia"/>
          <w:sz w:val="28"/>
          <w:szCs w:val="28"/>
          <w:u w:val="single"/>
        </w:rPr>
        <w:t xml:space="preserve">                                   </w:t>
      </w:r>
      <w:r>
        <w:rPr>
          <w:rFonts w:ascii="仿宋_GB2312" w:hAnsi="仿宋_GB2312" w:cs="仿宋_GB2312" w:hint="eastAsia"/>
          <w:sz w:val="28"/>
          <w:szCs w:val="28"/>
        </w:rPr>
        <w:t xml:space="preserve"> </w:t>
      </w:r>
    </w:p>
    <w:p w14:paraId="6B49ED2B" w14:textId="77777777" w:rsidR="008A0A67" w:rsidRDefault="00452E0F">
      <w:pPr>
        <w:overflowPunct w:val="0"/>
        <w:spacing w:line="560" w:lineRule="exact"/>
        <w:ind w:firstLineChars="300" w:firstLine="840"/>
        <w:jc w:val="left"/>
        <w:rPr>
          <w:rFonts w:ascii="仿宋_GB2312" w:hAnsi="仿宋_GB2312" w:cs="仿宋_GB2312"/>
          <w:sz w:val="28"/>
          <w:szCs w:val="28"/>
        </w:rPr>
      </w:pPr>
      <w:r>
        <w:rPr>
          <w:rFonts w:ascii="仿宋_GB2312" w:hAnsi="仿宋_GB2312" w:cs="仿宋_GB2312" w:hint="eastAsia"/>
          <w:sz w:val="28"/>
          <w:szCs w:val="28"/>
        </w:rPr>
        <w:t>标准本身存在的问题：</w:t>
      </w:r>
      <w:r>
        <w:rPr>
          <w:rFonts w:ascii="仿宋_GB2312" w:hAnsi="仿宋_GB2312" w:cs="仿宋_GB2312" w:hint="eastAsia"/>
          <w:sz w:val="28"/>
          <w:szCs w:val="28"/>
          <w:u w:val="single"/>
        </w:rPr>
        <w:t xml:space="preserve">                                       </w:t>
      </w:r>
    </w:p>
    <w:p w14:paraId="0E1C8821" w14:textId="11D33D13" w:rsidR="008A0A67" w:rsidRDefault="00452E0F">
      <w:pPr>
        <w:numPr>
          <w:ilvl w:val="0"/>
          <w:numId w:val="1"/>
        </w:numPr>
        <w:overflowPunct w:val="0"/>
        <w:spacing w:line="560" w:lineRule="exact"/>
        <w:ind w:firstLineChars="0"/>
        <w:jc w:val="left"/>
        <w:rPr>
          <w:rFonts w:ascii="仿宋_GB2312" w:hAnsi="仿宋_GB2312" w:cs="仿宋_GB2312"/>
          <w:sz w:val="28"/>
          <w:szCs w:val="28"/>
        </w:rPr>
      </w:pPr>
      <w:r>
        <w:rPr>
          <w:rFonts w:ascii="仿宋_GB2312" w:hAnsi="仿宋_GB2312" w:cs="仿宋_GB2312" w:hint="eastAsia"/>
          <w:color w:val="auto"/>
          <w:sz w:val="28"/>
          <w:szCs w:val="28"/>
        </w:rPr>
        <w:t>期望通过以下哪些方式提升本标准应用实施效果</w:t>
      </w:r>
      <w:r w:rsidR="009A7277" w:rsidRPr="00CF2CED">
        <w:rPr>
          <w:rFonts w:eastAsia="宋体" w:cs="仿宋_GB2312" w:hint="eastAsia"/>
          <w:b/>
          <w:sz w:val="28"/>
          <w:szCs w:val="28"/>
        </w:rPr>
        <w:t>（可多选</w:t>
      </w:r>
      <w:r w:rsidR="009A7277">
        <w:rPr>
          <w:rFonts w:eastAsia="宋体" w:cs="仿宋_GB2312" w:hint="eastAsia"/>
          <w:b/>
          <w:sz w:val="28"/>
          <w:szCs w:val="28"/>
        </w:rPr>
        <w:t>）</w:t>
      </w:r>
    </w:p>
    <w:p w14:paraId="779F170D" w14:textId="77777777"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加强标准宣传，请列明建议的宣传方法：</w:t>
      </w:r>
    </w:p>
    <w:p w14:paraId="2D444F5A" w14:textId="77777777"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强化标准监督，请简要说明哪些方面需强化监督：</w:t>
      </w:r>
    </w:p>
    <w:p w14:paraId="30A4EC77" w14:textId="77777777" w:rsidR="008A0A67" w:rsidRDefault="00452E0F">
      <w:pPr>
        <w:overflowPunct w:val="0"/>
        <w:spacing w:line="560" w:lineRule="exact"/>
        <w:ind w:firstLine="56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修订标准内容，请简要说明建议修订内容：</w:t>
      </w:r>
      <w:r>
        <w:rPr>
          <w:rFonts w:ascii="仿宋_GB2312" w:hAnsi="仿宋_GB2312" w:cs="仿宋_GB2312" w:hint="eastAsia"/>
          <w:sz w:val="28"/>
          <w:szCs w:val="28"/>
          <w:u w:val="single"/>
        </w:rPr>
        <w:t xml:space="preserve">                     </w:t>
      </w:r>
      <w:r>
        <w:rPr>
          <w:rFonts w:ascii="仿宋_GB2312" w:hAnsi="仿宋_GB2312" w:cs="仿宋_GB2312" w:hint="eastAsia"/>
          <w:sz w:val="28"/>
          <w:szCs w:val="28"/>
        </w:rPr>
        <w:t xml:space="preserve"> </w:t>
      </w:r>
    </w:p>
    <w:p w14:paraId="4210509F" w14:textId="77777777" w:rsidR="008A0A67" w:rsidRDefault="00452E0F">
      <w:pPr>
        <w:overflowPunct w:val="0"/>
        <w:spacing w:line="560" w:lineRule="exact"/>
        <w:ind w:firstLineChars="0" w:firstLine="540"/>
        <w:jc w:val="left"/>
        <w:rPr>
          <w:rFonts w:ascii="仿宋_GB2312" w:hAnsi="仿宋_GB2312" w:cs="仿宋_GB2312"/>
          <w:sz w:val="28"/>
          <w:szCs w:val="28"/>
        </w:rPr>
      </w:pPr>
      <w:r>
        <w:rPr>
          <w:rFonts w:ascii="仿宋_GB2312" w:hAnsi="仿宋_GB2312" w:cs="仿宋_GB2312" w:hint="eastAsia"/>
          <w:sz w:val="28"/>
          <w:szCs w:val="28"/>
        </w:rPr>
        <w:sym w:font="Wingdings" w:char="00A8"/>
      </w:r>
      <w:r>
        <w:rPr>
          <w:rFonts w:ascii="仿宋_GB2312" w:hAnsi="仿宋_GB2312" w:cs="仿宋_GB2312" w:hint="eastAsia"/>
          <w:sz w:val="28"/>
          <w:szCs w:val="28"/>
        </w:rPr>
        <w:t>其他，请说明：</w:t>
      </w:r>
      <w:r>
        <w:rPr>
          <w:rFonts w:ascii="仿宋_GB2312" w:hAnsi="仿宋_GB2312" w:cs="仿宋_GB2312" w:hint="eastAsia"/>
          <w:sz w:val="28"/>
          <w:szCs w:val="28"/>
          <w:u w:val="single"/>
        </w:rPr>
        <w:t xml:space="preserve">                                             </w:t>
      </w:r>
      <w:r>
        <w:rPr>
          <w:rFonts w:ascii="仿宋_GB2312" w:hAnsi="仿宋_GB2312" w:cs="仿宋_GB2312" w:hint="eastAsia"/>
          <w:sz w:val="28"/>
          <w:szCs w:val="28"/>
        </w:rPr>
        <w:t xml:space="preserve"> </w:t>
      </w:r>
    </w:p>
    <w:p w14:paraId="38E3D291" w14:textId="77777777" w:rsidR="008A0A67" w:rsidRPr="0058521E" w:rsidRDefault="00452E0F" w:rsidP="0058521E">
      <w:pPr>
        <w:numPr>
          <w:ilvl w:val="0"/>
          <w:numId w:val="1"/>
        </w:numPr>
        <w:overflowPunct w:val="0"/>
        <w:spacing w:line="560" w:lineRule="exact"/>
        <w:ind w:firstLineChars="0"/>
        <w:jc w:val="left"/>
        <w:rPr>
          <w:rFonts w:ascii="仿宋_GB2312" w:hAnsi="仿宋_GB2312" w:cs="仿宋_GB2312"/>
          <w:sz w:val="28"/>
          <w:szCs w:val="28"/>
        </w:rPr>
      </w:pPr>
      <w:r w:rsidRPr="0058521E">
        <w:rPr>
          <w:rFonts w:ascii="仿宋_GB2312" w:hAnsi="仿宋_GB2312" w:cs="仿宋_GB2312" w:hint="eastAsia"/>
          <w:sz w:val="28"/>
          <w:szCs w:val="28"/>
        </w:rPr>
        <w:t>结合实际情况，贵单位认为本标准下一步方向是：</w:t>
      </w:r>
    </w:p>
    <w:p w14:paraId="1711C531" w14:textId="77777777" w:rsidR="008A0A67" w:rsidRDefault="00452E0F">
      <w:pPr>
        <w:pStyle w:val="a5"/>
        <w:spacing w:after="0"/>
        <w:ind w:firstLine="560"/>
        <w:rPr>
          <w:rFonts w:ascii="仿宋_GB2312" w:hAnsi="仿宋_GB2312" w:cs="仿宋_GB2312"/>
          <w:color w:val="auto"/>
          <w:sz w:val="28"/>
          <w:szCs w:val="28"/>
        </w:rPr>
      </w:pPr>
      <w:r>
        <w:rPr>
          <w:rFonts w:ascii="仿宋_GB2312" w:hAnsi="仿宋_GB2312" w:cs="仿宋_GB2312" w:hint="eastAsia"/>
          <w:color w:val="auto"/>
          <w:sz w:val="28"/>
          <w:szCs w:val="28"/>
        </w:rPr>
        <w:sym w:font="Wingdings" w:char="00A8"/>
      </w:r>
      <w:r>
        <w:rPr>
          <w:rFonts w:ascii="仿宋_GB2312" w:hAnsi="仿宋_GB2312" w:cs="仿宋_GB2312" w:hint="eastAsia"/>
          <w:color w:val="auto"/>
          <w:sz w:val="28"/>
          <w:szCs w:val="28"/>
        </w:rPr>
        <w:t>继续有效</w:t>
      </w:r>
    </w:p>
    <w:p w14:paraId="1FC6AB57" w14:textId="77777777" w:rsidR="008A0A67" w:rsidRDefault="00452E0F">
      <w:pPr>
        <w:pStyle w:val="a5"/>
        <w:spacing w:after="0"/>
        <w:ind w:firstLine="560"/>
        <w:rPr>
          <w:rFonts w:ascii="仿宋_GB2312" w:hAnsi="仿宋_GB2312" w:cs="仿宋_GB2312"/>
          <w:color w:val="auto"/>
          <w:sz w:val="28"/>
          <w:szCs w:val="28"/>
        </w:rPr>
      </w:pPr>
      <w:r>
        <w:rPr>
          <w:rFonts w:ascii="仿宋_GB2312" w:hAnsi="仿宋_GB2312" w:cs="仿宋_GB2312" w:hint="eastAsia"/>
          <w:color w:val="auto"/>
          <w:sz w:val="28"/>
          <w:szCs w:val="28"/>
        </w:rPr>
        <w:sym w:font="Wingdings" w:char="00A8"/>
      </w:r>
      <w:r>
        <w:rPr>
          <w:rFonts w:ascii="仿宋_GB2312" w:hAnsi="仿宋_GB2312" w:cs="仿宋_GB2312" w:hint="eastAsia"/>
          <w:color w:val="auto"/>
          <w:sz w:val="28"/>
          <w:szCs w:val="28"/>
        </w:rPr>
        <w:t>修订</w:t>
      </w:r>
    </w:p>
    <w:p w14:paraId="23A7E779" w14:textId="2FE4F3C3" w:rsidR="00473534" w:rsidRDefault="00452E0F">
      <w:pPr>
        <w:pStyle w:val="a5"/>
        <w:spacing w:after="0"/>
        <w:ind w:firstLine="560"/>
        <w:rPr>
          <w:rFonts w:ascii="仿宋_GB2312" w:hAnsi="仿宋_GB2312" w:cs="仿宋_GB2312"/>
          <w:color w:val="auto"/>
          <w:sz w:val="28"/>
          <w:szCs w:val="28"/>
        </w:rPr>
      </w:pPr>
      <w:r>
        <w:rPr>
          <w:rFonts w:ascii="仿宋_GB2312" w:hAnsi="仿宋_GB2312" w:cs="仿宋_GB2312" w:hint="eastAsia"/>
          <w:color w:val="auto"/>
          <w:sz w:val="28"/>
          <w:szCs w:val="28"/>
        </w:rPr>
        <w:sym w:font="Wingdings" w:char="00A8"/>
      </w:r>
      <w:r>
        <w:rPr>
          <w:rFonts w:ascii="仿宋_GB2312" w:hAnsi="仿宋_GB2312" w:cs="仿宋_GB2312" w:hint="eastAsia"/>
          <w:color w:val="auto"/>
          <w:sz w:val="28"/>
          <w:szCs w:val="28"/>
        </w:rPr>
        <w:t>废止</w:t>
      </w:r>
      <w:r w:rsidR="00473534">
        <w:rPr>
          <w:rFonts w:ascii="仿宋_GB2312" w:hAnsi="仿宋_GB2312" w:cs="仿宋_GB2312"/>
          <w:color w:val="auto"/>
          <w:sz w:val="28"/>
          <w:szCs w:val="28"/>
        </w:rPr>
        <w:br w:type="page"/>
      </w:r>
    </w:p>
    <w:p w14:paraId="39D2A511" w14:textId="1425B269" w:rsidR="00473534" w:rsidRPr="008B1F23" w:rsidRDefault="00473534" w:rsidP="00473534">
      <w:pPr>
        <w:overflowPunct w:val="0"/>
        <w:ind w:firstLineChars="0" w:firstLine="0"/>
        <w:contextualSpacing/>
        <w:jc w:val="center"/>
        <w:rPr>
          <w:rFonts w:eastAsia="宋体" w:cs="方正小标宋简体"/>
          <w:b/>
          <w:sz w:val="44"/>
          <w:szCs w:val="44"/>
        </w:rPr>
      </w:pPr>
      <w:r w:rsidRPr="008B1F23">
        <w:rPr>
          <w:rFonts w:eastAsia="宋体" w:cs="方正小标宋简体" w:hint="eastAsia"/>
          <w:b/>
          <w:sz w:val="44"/>
          <w:szCs w:val="44"/>
        </w:rPr>
        <w:lastRenderedPageBreak/>
        <w:t>消费者及用户调查问卷</w:t>
      </w:r>
    </w:p>
    <w:p w14:paraId="48D111EC" w14:textId="77777777" w:rsidR="006A6270" w:rsidRDefault="006A6270" w:rsidP="006A6270">
      <w:pPr>
        <w:spacing w:line="420" w:lineRule="exact"/>
        <w:ind w:firstLine="560"/>
        <w:rPr>
          <w:rFonts w:ascii="仿宋_GB2312" w:hAnsi="仿宋_GB2312" w:cs="仿宋_GB2312"/>
          <w:sz w:val="28"/>
          <w:szCs w:val="28"/>
        </w:rPr>
      </w:pPr>
    </w:p>
    <w:p w14:paraId="1F89D60D"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1.您是否了解这项强制性国家标准</w:t>
      </w:r>
    </w:p>
    <w:p w14:paraId="05E5840C"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是</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proofErr w:type="gramStart"/>
      <w:r w:rsidRPr="00D72926">
        <w:rPr>
          <w:rFonts w:ascii="仿宋_GB2312" w:hAnsiTheme="majorEastAsia" w:cs="仿宋_GB2312" w:hint="eastAsia"/>
          <w:sz w:val="28"/>
          <w:szCs w:val="28"/>
        </w:rPr>
        <w:t>否</w:t>
      </w:r>
      <w:proofErr w:type="gramEnd"/>
    </w:p>
    <w:p w14:paraId="5107733C"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t>2.您是否在购买产品服务或者维权过程中使用了这项强制性国家标准</w:t>
      </w:r>
    </w:p>
    <w:p w14:paraId="25DCAB73"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是</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proofErr w:type="gramStart"/>
      <w:r w:rsidRPr="00D72926">
        <w:rPr>
          <w:rFonts w:ascii="仿宋_GB2312" w:hAnsiTheme="majorEastAsia" w:cs="仿宋_GB2312" w:hint="eastAsia"/>
          <w:sz w:val="28"/>
          <w:szCs w:val="28"/>
        </w:rPr>
        <w:t>否</w:t>
      </w:r>
      <w:proofErr w:type="gramEnd"/>
    </w:p>
    <w:p w14:paraId="1DAA2EC6"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3.您是否认为这项强制性国家标准技术内容清晰易懂</w:t>
      </w:r>
    </w:p>
    <w:p w14:paraId="24D12D29"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是</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proofErr w:type="gramStart"/>
      <w:r w:rsidRPr="00D72926">
        <w:rPr>
          <w:rFonts w:ascii="仿宋_GB2312" w:hAnsiTheme="majorEastAsia" w:cs="仿宋_GB2312" w:hint="eastAsia"/>
          <w:sz w:val="28"/>
          <w:szCs w:val="28"/>
        </w:rPr>
        <w:t>否</w:t>
      </w:r>
      <w:proofErr w:type="gramEnd"/>
    </w:p>
    <w:p w14:paraId="07BE3F76"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4.您是否学习过这项强制性国家标准</w:t>
      </w:r>
    </w:p>
    <w:p w14:paraId="289542DF"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是</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proofErr w:type="gramStart"/>
      <w:r w:rsidRPr="00D72926">
        <w:rPr>
          <w:rFonts w:ascii="仿宋_GB2312" w:hAnsiTheme="majorEastAsia" w:cs="仿宋_GB2312" w:hint="eastAsia"/>
          <w:sz w:val="28"/>
          <w:szCs w:val="28"/>
        </w:rPr>
        <w:t>否</w:t>
      </w:r>
      <w:proofErr w:type="gramEnd"/>
    </w:p>
    <w:p w14:paraId="013336EA"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5.您</w:t>
      </w:r>
      <w:r w:rsidRPr="002E2D89">
        <w:rPr>
          <w:rFonts w:ascii="仿宋_GB2312" w:hAnsiTheme="majorEastAsia" w:cs="仿宋_GB2312" w:hint="eastAsia"/>
          <w:spacing w:val="-6"/>
          <w:sz w:val="28"/>
          <w:szCs w:val="28"/>
        </w:rPr>
        <w:t>认为这项强制性国家标准是否能满足保障人身健康和财产安全需要</w:t>
      </w:r>
    </w:p>
    <w:p w14:paraId="24CE5094"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能</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不能</w:t>
      </w:r>
    </w:p>
    <w:p w14:paraId="19F5FFA2"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6.您认为需要采取哪些方式更好地宣贯强制性国家标准（可多选）</w:t>
      </w:r>
    </w:p>
    <w:p w14:paraId="0D5C9BDF"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一图读懂</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 xml:space="preserve">小视频    </w:t>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标准解读材料</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专家讲解课件</w:t>
      </w:r>
    </w:p>
    <w:p w14:paraId="34D463B6" w14:textId="77777777" w:rsidR="00473534" w:rsidRPr="00D72926" w:rsidRDefault="00473534" w:rsidP="00473534">
      <w:pPr>
        <w:pStyle w:val="a8"/>
        <w:overflowPunct w:val="0"/>
        <w:spacing w:line="360" w:lineRule="auto"/>
        <w:ind w:firstLine="560"/>
        <w:contextualSpacing/>
        <w:rPr>
          <w:rFonts w:ascii="仿宋_GB2312" w:eastAsia="仿宋_GB2312" w:hAnsiTheme="majorEastAsia"/>
          <w:sz w:val="28"/>
          <w:szCs w:val="28"/>
        </w:rPr>
      </w:pPr>
      <w:r w:rsidRPr="00D72926">
        <w:rPr>
          <w:rFonts w:ascii="仿宋_GB2312" w:eastAsia="仿宋_GB2312" w:hAnsiTheme="majorEastAsia" w:hint="eastAsia"/>
          <w:sz w:val="28"/>
          <w:szCs w:val="28"/>
        </w:rPr>
        <w:sym w:font="Wingdings 2" w:char="00A3"/>
      </w:r>
      <w:r w:rsidRPr="00D72926">
        <w:rPr>
          <w:rFonts w:ascii="仿宋_GB2312" w:eastAsia="仿宋_GB2312" w:hAnsiTheme="majorEastAsia" w:hint="eastAsia"/>
          <w:sz w:val="28"/>
          <w:szCs w:val="28"/>
        </w:rPr>
        <w:t xml:space="preserve">媒体宣传    </w:t>
      </w:r>
      <w:r w:rsidRPr="00D72926">
        <w:rPr>
          <w:rFonts w:ascii="仿宋_GB2312" w:eastAsia="仿宋_GB2312" w:hAnsiTheme="majorEastAsia" w:hint="eastAsia"/>
          <w:sz w:val="28"/>
          <w:szCs w:val="28"/>
        </w:rPr>
        <w:sym w:font="Wingdings 2" w:char="00A3"/>
      </w:r>
      <w:r w:rsidRPr="00D72926">
        <w:rPr>
          <w:rFonts w:ascii="仿宋_GB2312" w:eastAsia="仿宋_GB2312" w:hAnsiTheme="majorEastAsia" w:hint="eastAsia"/>
          <w:sz w:val="28"/>
          <w:szCs w:val="28"/>
        </w:rPr>
        <w:t xml:space="preserve">在线培训  </w:t>
      </w:r>
      <w:r w:rsidRPr="00D72926">
        <w:rPr>
          <w:rFonts w:ascii="仿宋_GB2312" w:eastAsia="仿宋_GB2312" w:hAnsiTheme="majorEastAsia" w:hint="eastAsia"/>
          <w:sz w:val="28"/>
          <w:szCs w:val="28"/>
        </w:rPr>
        <w:sym w:font="Wingdings 2" w:char="00A3"/>
      </w:r>
      <w:r w:rsidRPr="00D72926">
        <w:rPr>
          <w:rFonts w:ascii="仿宋_GB2312" w:eastAsia="仿宋_GB2312" w:hAnsiTheme="majorEastAsia" w:hint="eastAsia"/>
          <w:sz w:val="28"/>
          <w:szCs w:val="28"/>
        </w:rPr>
        <w:t xml:space="preserve">宣贯会     </w:t>
      </w:r>
    </w:p>
    <w:p w14:paraId="530206F5"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7.您是否认为这项强制性国家标准得到较好实施</w:t>
      </w:r>
    </w:p>
    <w:p w14:paraId="0FD1D24A"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是</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proofErr w:type="gramStart"/>
      <w:r w:rsidRPr="00D72926">
        <w:rPr>
          <w:rFonts w:ascii="仿宋_GB2312" w:hAnsiTheme="majorEastAsia" w:cs="仿宋_GB2312" w:hint="eastAsia"/>
          <w:sz w:val="28"/>
          <w:szCs w:val="28"/>
        </w:rPr>
        <w:t>否</w:t>
      </w:r>
      <w:proofErr w:type="gramEnd"/>
    </w:p>
    <w:p w14:paraId="7F7D249D"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8.您认为市场上销售的产品是否满足这项强制性国家标准要求</w:t>
      </w:r>
    </w:p>
    <w:p w14:paraId="7EF2A307" w14:textId="77777777" w:rsidR="00473534" w:rsidRPr="00D72926" w:rsidRDefault="00473534" w:rsidP="00473534">
      <w:pPr>
        <w:overflowPunct w:val="0"/>
        <w:spacing w:line="360" w:lineRule="auto"/>
        <w:ind w:firstLine="560"/>
        <w:contextualSpacing/>
        <w:jc w:val="left"/>
        <w:rPr>
          <w:rFonts w:ascii="仿宋_GB2312" w:hAnsiTheme="majorEastAsia" w:cs="仿宋_GB2312"/>
          <w:b/>
          <w:bCs/>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基本上都满足</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 xml:space="preserve">部分满足   </w:t>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大多数都不满足</w:t>
      </w:r>
    </w:p>
    <w:p w14:paraId="3D653775"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lastRenderedPageBreak/>
        <w:t>9.您认为这项强制性国家标准的实施成效主要有哪些（可多选）</w:t>
      </w:r>
    </w:p>
    <w:p w14:paraId="6F0D5D57"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产品质量更好更安全</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产品标识和说明书更详细易懂</w:t>
      </w:r>
    </w:p>
    <w:p w14:paraId="6EC2CAA3" w14:textId="77777777" w:rsidR="00473534" w:rsidRPr="00D72926" w:rsidRDefault="00473534" w:rsidP="00473534">
      <w:pPr>
        <w:overflowPunct w:val="0"/>
        <w:spacing w:line="360" w:lineRule="auto"/>
        <w:ind w:firstLine="560"/>
        <w:contextualSpacing/>
        <w:jc w:val="left"/>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安全提示警示更醒目</w:t>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tab/>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没有发生过产品安全事故</w:t>
      </w:r>
    </w:p>
    <w:p w14:paraId="41E4CF1E" w14:textId="77777777" w:rsidR="00473534" w:rsidRPr="002E2D89" w:rsidRDefault="00473534" w:rsidP="00473534">
      <w:pPr>
        <w:overflowPunct w:val="0"/>
        <w:spacing w:line="360" w:lineRule="auto"/>
        <w:ind w:firstLine="560"/>
        <w:contextualSpacing/>
        <w:jc w:val="left"/>
        <w:rPr>
          <w:rFonts w:ascii="仿宋_GB2312" w:hAnsiTheme="majorEastAsia" w:cs="仿宋_GB2312"/>
          <w:sz w:val="28"/>
          <w:szCs w:val="28"/>
        </w:rPr>
      </w:pPr>
      <w:r w:rsidRPr="002E2D89">
        <w:rPr>
          <w:rFonts w:ascii="仿宋_GB2312" w:hAnsiTheme="majorEastAsia" w:cs="仿宋_GB2312" w:hint="eastAsia"/>
          <w:sz w:val="28"/>
          <w:szCs w:val="28"/>
        </w:rPr>
        <w:t>10.您认为这项强制性国家标准还需要做哪些改进（可多选）</w:t>
      </w:r>
    </w:p>
    <w:p w14:paraId="01EA8E24" w14:textId="77777777" w:rsidR="00473534" w:rsidRPr="00D72926" w:rsidRDefault="00473534" w:rsidP="00473534">
      <w:pPr>
        <w:spacing w:line="360" w:lineRule="auto"/>
        <w:ind w:firstLine="560"/>
        <w:contextualSpacing/>
        <w:rPr>
          <w:rFonts w:ascii="仿宋_GB2312" w:hAnsiTheme="majorEastAsia" w:cs="仿宋_GB2312"/>
          <w:sz w:val="28"/>
          <w:szCs w:val="28"/>
        </w:rPr>
      </w:pP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完善标准技术内容</w:t>
      </w:r>
      <w:r w:rsidRPr="00D72926">
        <w:rPr>
          <w:rFonts w:ascii="仿宋_GB2312" w:hAnsiTheme="majorEastAsia" w:cs="仿宋_GB2312" w:hint="eastAsia"/>
          <w:sz w:val="28"/>
          <w:szCs w:val="28"/>
        </w:rPr>
        <w:tab/>
        <w:t xml:space="preserve">   </w:t>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 xml:space="preserve">强化标准实施宣贯   </w:t>
      </w:r>
      <w:r w:rsidRPr="00D72926">
        <w:rPr>
          <w:rFonts w:ascii="仿宋_GB2312" w:hAnsiTheme="majorEastAsia" w:cs="仿宋_GB2312" w:hint="eastAsia"/>
          <w:sz w:val="28"/>
          <w:szCs w:val="28"/>
        </w:rPr>
        <w:sym w:font="Wingdings 2" w:char="00A3"/>
      </w:r>
      <w:r w:rsidRPr="00D72926">
        <w:rPr>
          <w:rFonts w:ascii="仿宋_GB2312" w:hAnsiTheme="majorEastAsia" w:cs="仿宋_GB2312" w:hint="eastAsia"/>
          <w:sz w:val="28"/>
          <w:szCs w:val="28"/>
        </w:rPr>
        <w:t>加强监督执法</w:t>
      </w:r>
    </w:p>
    <w:p w14:paraId="1E5B9F32" w14:textId="77777777" w:rsidR="00473534" w:rsidRPr="002E2D89" w:rsidRDefault="00473534" w:rsidP="00473534">
      <w:pPr>
        <w:pStyle w:val="a8"/>
        <w:overflowPunct w:val="0"/>
        <w:spacing w:line="240" w:lineRule="auto"/>
        <w:ind w:firstLine="560"/>
        <w:contextualSpacing/>
        <w:rPr>
          <w:rFonts w:ascii="仿宋_GB2312" w:eastAsia="仿宋_GB2312" w:hAnsiTheme="majorEastAsia"/>
          <w:sz w:val="28"/>
          <w:szCs w:val="28"/>
        </w:rPr>
      </w:pPr>
      <w:r w:rsidRPr="002E2D89">
        <w:rPr>
          <w:rFonts w:ascii="仿宋_GB2312" w:eastAsia="仿宋_GB2312" w:hAnsiTheme="majorEastAsia" w:hint="eastAsia"/>
          <w:sz w:val="28"/>
          <w:szCs w:val="28"/>
        </w:rPr>
        <w:t>11. 关于本标准的其他意见和建议</w:t>
      </w:r>
    </w:p>
    <w:p w14:paraId="3BF709C6" w14:textId="77777777" w:rsidR="00473534" w:rsidRPr="00D72926" w:rsidRDefault="00473534" w:rsidP="00473534">
      <w:pPr>
        <w:pStyle w:val="a8"/>
        <w:overflowPunct w:val="0"/>
        <w:spacing w:line="240" w:lineRule="auto"/>
        <w:ind w:firstLine="560"/>
        <w:contextualSpacing/>
        <w:rPr>
          <w:rFonts w:ascii="仿宋_GB2312" w:eastAsia="仿宋_GB2312" w:hAnsiTheme="majorEastAsia"/>
          <w:sz w:val="28"/>
          <w:szCs w:val="28"/>
        </w:rPr>
      </w:pPr>
      <w:r w:rsidRPr="00D72926">
        <w:rPr>
          <w:rFonts w:ascii="仿宋_GB2312" w:eastAsia="仿宋_GB2312" w:hAnsiTheme="majorEastAsia" w:hint="eastAsia"/>
          <w:sz w:val="28"/>
          <w:szCs w:val="28"/>
          <w:u w:val="single"/>
        </w:rPr>
        <w:t xml:space="preserve">                                                                                                            </w:t>
      </w:r>
    </w:p>
    <w:p w14:paraId="7D685328" w14:textId="5F7C45C4" w:rsidR="008A0A67" w:rsidRPr="00473534" w:rsidRDefault="00473534" w:rsidP="00DC086A">
      <w:pPr>
        <w:pStyle w:val="a5"/>
        <w:ind w:firstLine="560"/>
        <w:rPr>
          <w:rFonts w:ascii="仿宋_GB2312" w:hAnsi="仿宋_GB2312" w:cs="仿宋_GB2312"/>
          <w:color w:val="auto"/>
          <w:sz w:val="28"/>
          <w:szCs w:val="28"/>
        </w:rPr>
      </w:pPr>
      <w:r w:rsidRPr="00D72926">
        <w:rPr>
          <w:rFonts w:ascii="仿宋_GB2312" w:hAnsiTheme="majorEastAsia" w:hint="eastAsia"/>
          <w:sz w:val="28"/>
          <w:szCs w:val="28"/>
          <w:u w:val="single"/>
        </w:rPr>
        <w:t xml:space="preserve">                                                        </w:t>
      </w:r>
      <w:r w:rsidRPr="00D72926">
        <w:rPr>
          <w:rFonts w:ascii="仿宋_GB2312" w:hint="eastAsia"/>
          <w:sz w:val="28"/>
          <w:szCs w:val="28"/>
          <w:u w:val="single"/>
        </w:rPr>
        <w:t xml:space="preserve"> </w:t>
      </w:r>
    </w:p>
    <w:sectPr w:rsidR="008A0A67" w:rsidRPr="00473534">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E75DC" w14:textId="77777777" w:rsidR="00FE3DE1" w:rsidRDefault="00FE3DE1">
      <w:pPr>
        <w:ind w:firstLine="640"/>
      </w:pPr>
      <w:r>
        <w:separator/>
      </w:r>
    </w:p>
  </w:endnote>
  <w:endnote w:type="continuationSeparator" w:id="0">
    <w:p w14:paraId="30F1C007" w14:textId="77777777" w:rsidR="00FE3DE1" w:rsidRDefault="00FE3DE1">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小标宋简体">
    <w:altName w:val="Arial Unicode MS"/>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0CBD7" w14:textId="77777777" w:rsidR="005C687D" w:rsidRDefault="005C687D">
    <w:pPr>
      <w:pStyle w:val="ac"/>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27628"/>
      <w:docPartObj>
        <w:docPartGallery w:val="Page Numbers (Bottom of Page)"/>
        <w:docPartUnique/>
      </w:docPartObj>
    </w:sdtPr>
    <w:sdtEndPr/>
    <w:sdtContent>
      <w:p w14:paraId="557B74CA" w14:textId="2C11FA54" w:rsidR="005C687D" w:rsidRDefault="005C687D" w:rsidP="005C687D">
        <w:pPr>
          <w:pStyle w:val="ac"/>
          <w:ind w:firstLine="360"/>
          <w:jc w:val="center"/>
        </w:pPr>
        <w:r>
          <w:fldChar w:fldCharType="begin"/>
        </w:r>
        <w:r>
          <w:instrText>PAGE   \* MERGEFORMAT</w:instrText>
        </w:r>
        <w:r>
          <w:fldChar w:fldCharType="separate"/>
        </w:r>
        <w:r w:rsidR="002E2D89" w:rsidRPr="002E2D89">
          <w:rPr>
            <w:noProof/>
            <w:lang w:val="zh-CN"/>
          </w:rPr>
          <w:t>8</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89810" w14:textId="77777777" w:rsidR="005C687D" w:rsidRDefault="005C687D">
    <w:pPr>
      <w:pStyle w:val="ac"/>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FC4DBA" w14:textId="77777777" w:rsidR="00FE3DE1" w:rsidRDefault="00FE3DE1">
      <w:pPr>
        <w:ind w:firstLine="640"/>
      </w:pPr>
      <w:r>
        <w:separator/>
      </w:r>
    </w:p>
  </w:footnote>
  <w:footnote w:type="continuationSeparator" w:id="0">
    <w:p w14:paraId="791BFCAC" w14:textId="77777777" w:rsidR="00FE3DE1" w:rsidRDefault="00FE3DE1">
      <w:pPr>
        <w:ind w:firstLine="64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BBDD8" w14:textId="77777777" w:rsidR="005C687D" w:rsidRDefault="005C687D">
    <w:pPr>
      <w:pStyle w:val="aa"/>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57D2B" w14:textId="77777777" w:rsidR="005C687D" w:rsidRPr="005C687D" w:rsidRDefault="005C687D" w:rsidP="005C687D">
    <w:pPr>
      <w:pStyle w:val="aa"/>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0651" w14:textId="77777777" w:rsidR="005C687D" w:rsidRDefault="005C687D">
    <w:pPr>
      <w:pStyle w:val="aa"/>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4323F75"/>
    <w:multiLevelType w:val="singleLevel"/>
    <w:tmpl w:val="E24AB9D6"/>
    <w:lvl w:ilvl="0">
      <w:start w:val="1"/>
      <w:numFmt w:val="decimal"/>
      <w:suff w:val="space"/>
      <w:lvlText w:val="%1."/>
      <w:lvlJc w:val="left"/>
      <w:pPr>
        <w:ind w:left="425" w:hanging="425"/>
      </w:pPr>
      <w:rPr>
        <w:rFonts w:hint="default"/>
      </w:rPr>
    </w:lvl>
  </w:abstractNum>
  <w:abstractNum w:abstractNumId="1" w15:restartNumberingAfterBreak="0">
    <w:nsid w:val="FFFFFF7C"/>
    <w:multiLevelType w:val="singleLevel"/>
    <w:tmpl w:val="2B689B38"/>
    <w:lvl w:ilvl="0">
      <w:start w:val="1"/>
      <w:numFmt w:val="decimal"/>
      <w:lvlText w:val="%1."/>
      <w:lvlJc w:val="left"/>
      <w:pPr>
        <w:tabs>
          <w:tab w:val="num" w:pos="2040"/>
        </w:tabs>
        <w:ind w:leftChars="800" w:left="2040" w:hangingChars="200" w:hanging="360"/>
      </w:pPr>
    </w:lvl>
  </w:abstractNum>
  <w:abstractNum w:abstractNumId="2" w15:restartNumberingAfterBreak="0">
    <w:nsid w:val="FFFFFF7D"/>
    <w:multiLevelType w:val="singleLevel"/>
    <w:tmpl w:val="5444478C"/>
    <w:lvl w:ilvl="0">
      <w:start w:val="1"/>
      <w:numFmt w:val="decimal"/>
      <w:lvlText w:val="%1."/>
      <w:lvlJc w:val="left"/>
      <w:pPr>
        <w:tabs>
          <w:tab w:val="num" w:pos="1620"/>
        </w:tabs>
        <w:ind w:leftChars="600" w:left="1620" w:hangingChars="200" w:hanging="360"/>
      </w:pPr>
    </w:lvl>
  </w:abstractNum>
  <w:abstractNum w:abstractNumId="3" w15:restartNumberingAfterBreak="0">
    <w:nsid w:val="FFFFFF7E"/>
    <w:multiLevelType w:val="singleLevel"/>
    <w:tmpl w:val="F40ADE94"/>
    <w:lvl w:ilvl="0">
      <w:start w:val="1"/>
      <w:numFmt w:val="decimal"/>
      <w:lvlText w:val="%1."/>
      <w:lvlJc w:val="left"/>
      <w:pPr>
        <w:tabs>
          <w:tab w:val="num" w:pos="1200"/>
        </w:tabs>
        <w:ind w:leftChars="400" w:left="1200" w:hangingChars="200" w:hanging="360"/>
      </w:pPr>
    </w:lvl>
  </w:abstractNum>
  <w:abstractNum w:abstractNumId="4" w15:restartNumberingAfterBreak="0">
    <w:nsid w:val="FFFFFF7F"/>
    <w:multiLevelType w:val="singleLevel"/>
    <w:tmpl w:val="A23C72D8"/>
    <w:lvl w:ilvl="0">
      <w:start w:val="1"/>
      <w:numFmt w:val="decimal"/>
      <w:lvlText w:val="%1."/>
      <w:lvlJc w:val="left"/>
      <w:pPr>
        <w:tabs>
          <w:tab w:val="num" w:pos="780"/>
        </w:tabs>
        <w:ind w:leftChars="200" w:left="780" w:hangingChars="200" w:hanging="360"/>
      </w:pPr>
    </w:lvl>
  </w:abstractNum>
  <w:abstractNum w:abstractNumId="5" w15:restartNumberingAfterBreak="0">
    <w:nsid w:val="FFFFFF80"/>
    <w:multiLevelType w:val="singleLevel"/>
    <w:tmpl w:val="F5AED18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A6B26FF0"/>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69123222"/>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8E82AA7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9" w15:restartNumberingAfterBreak="0">
    <w:nsid w:val="FFFFFF88"/>
    <w:multiLevelType w:val="singleLevel"/>
    <w:tmpl w:val="D6786BB6"/>
    <w:lvl w:ilvl="0">
      <w:start w:val="1"/>
      <w:numFmt w:val="decimal"/>
      <w:lvlText w:val="%1."/>
      <w:lvlJc w:val="left"/>
      <w:pPr>
        <w:tabs>
          <w:tab w:val="num" w:pos="360"/>
        </w:tabs>
        <w:ind w:left="360" w:hangingChars="200" w:hanging="360"/>
      </w:pPr>
    </w:lvl>
  </w:abstractNum>
  <w:abstractNum w:abstractNumId="10" w15:restartNumberingAfterBreak="0">
    <w:nsid w:val="FFFFFF89"/>
    <w:multiLevelType w:val="singleLevel"/>
    <w:tmpl w:val="3A72B83C"/>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027985DB"/>
    <w:multiLevelType w:val="singleLevel"/>
    <w:tmpl w:val="027985DB"/>
    <w:lvl w:ilvl="0">
      <w:start w:val="2"/>
      <w:numFmt w:val="decimal"/>
      <w:suff w:val="nothing"/>
      <w:lvlText w:val="（%1）"/>
      <w:lvlJc w:val="left"/>
    </w:lvl>
  </w:abstractNum>
  <w:num w:numId="1">
    <w:abstractNumId w:val="0"/>
  </w:num>
  <w:num w:numId="2">
    <w:abstractNumId w:val="11"/>
  </w:num>
  <w:num w:numId="3">
    <w:abstractNumId w:val="9"/>
  </w:num>
  <w:num w:numId="4">
    <w:abstractNumId w:val="4"/>
  </w:num>
  <w:num w:numId="5">
    <w:abstractNumId w:val="3"/>
  </w:num>
  <w:num w:numId="6">
    <w:abstractNumId w:val="2"/>
  </w:num>
  <w:num w:numId="7">
    <w:abstractNumId w:val="1"/>
  </w:num>
  <w:num w:numId="8">
    <w:abstractNumId w:val="10"/>
  </w:num>
  <w:num w:numId="9">
    <w:abstractNumId w:val="8"/>
  </w:num>
  <w:num w:numId="10">
    <w:abstractNumId w:val="7"/>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F1767"/>
    <w:rsid w:val="0000204E"/>
    <w:rsid w:val="00012106"/>
    <w:rsid w:val="0002370C"/>
    <w:rsid w:val="000E06FD"/>
    <w:rsid w:val="000F7898"/>
    <w:rsid w:val="0011371A"/>
    <w:rsid w:val="001C40E5"/>
    <w:rsid w:val="001D6059"/>
    <w:rsid w:val="002065A9"/>
    <w:rsid w:val="002C14B3"/>
    <w:rsid w:val="002E2D89"/>
    <w:rsid w:val="002F7B97"/>
    <w:rsid w:val="00363E60"/>
    <w:rsid w:val="003C25DA"/>
    <w:rsid w:val="00452E0F"/>
    <w:rsid w:val="00473534"/>
    <w:rsid w:val="00533780"/>
    <w:rsid w:val="0054443B"/>
    <w:rsid w:val="005469A5"/>
    <w:rsid w:val="0058521E"/>
    <w:rsid w:val="005C687D"/>
    <w:rsid w:val="006571AA"/>
    <w:rsid w:val="00691B4D"/>
    <w:rsid w:val="0069400A"/>
    <w:rsid w:val="006A6270"/>
    <w:rsid w:val="006B151F"/>
    <w:rsid w:val="00746A83"/>
    <w:rsid w:val="00826764"/>
    <w:rsid w:val="00856027"/>
    <w:rsid w:val="008A0A67"/>
    <w:rsid w:val="009A7277"/>
    <w:rsid w:val="009B17CA"/>
    <w:rsid w:val="009E6A45"/>
    <w:rsid w:val="00B57FF1"/>
    <w:rsid w:val="00BA0508"/>
    <w:rsid w:val="00BA15B6"/>
    <w:rsid w:val="00C2025C"/>
    <w:rsid w:val="00CD3B0D"/>
    <w:rsid w:val="00CD4B05"/>
    <w:rsid w:val="00D24BBE"/>
    <w:rsid w:val="00D7065C"/>
    <w:rsid w:val="00D72926"/>
    <w:rsid w:val="00DC086A"/>
    <w:rsid w:val="00DD1723"/>
    <w:rsid w:val="00DE0EE2"/>
    <w:rsid w:val="00E00D01"/>
    <w:rsid w:val="00E013D9"/>
    <w:rsid w:val="00EB156A"/>
    <w:rsid w:val="00F455E2"/>
    <w:rsid w:val="00F7374B"/>
    <w:rsid w:val="00FC55B9"/>
    <w:rsid w:val="00FE3DE1"/>
    <w:rsid w:val="00FE3EED"/>
    <w:rsid w:val="02C2299D"/>
    <w:rsid w:val="03695E25"/>
    <w:rsid w:val="04475814"/>
    <w:rsid w:val="08BF47C2"/>
    <w:rsid w:val="099F3830"/>
    <w:rsid w:val="0A6523AD"/>
    <w:rsid w:val="0BDB1103"/>
    <w:rsid w:val="0D100DB7"/>
    <w:rsid w:val="10997A96"/>
    <w:rsid w:val="12FC395E"/>
    <w:rsid w:val="149B72ED"/>
    <w:rsid w:val="15A75916"/>
    <w:rsid w:val="15AB260C"/>
    <w:rsid w:val="15F040FF"/>
    <w:rsid w:val="163C3FD2"/>
    <w:rsid w:val="18D86A52"/>
    <w:rsid w:val="18F3727C"/>
    <w:rsid w:val="1AC03D49"/>
    <w:rsid w:val="1DBC71D5"/>
    <w:rsid w:val="1E9736C0"/>
    <w:rsid w:val="21396212"/>
    <w:rsid w:val="2284712E"/>
    <w:rsid w:val="26E563DD"/>
    <w:rsid w:val="2BA34CAA"/>
    <w:rsid w:val="2E9F1767"/>
    <w:rsid w:val="34B371DB"/>
    <w:rsid w:val="367252E0"/>
    <w:rsid w:val="38350E15"/>
    <w:rsid w:val="3E660568"/>
    <w:rsid w:val="44030E54"/>
    <w:rsid w:val="47315859"/>
    <w:rsid w:val="49DC6804"/>
    <w:rsid w:val="4CD34FFD"/>
    <w:rsid w:val="4FDF015E"/>
    <w:rsid w:val="50605416"/>
    <w:rsid w:val="55357F85"/>
    <w:rsid w:val="55885C7E"/>
    <w:rsid w:val="58EA047D"/>
    <w:rsid w:val="5BC326E1"/>
    <w:rsid w:val="5D4073C4"/>
    <w:rsid w:val="5D407DE9"/>
    <w:rsid w:val="5F6C30C9"/>
    <w:rsid w:val="613F0A5C"/>
    <w:rsid w:val="614B0D46"/>
    <w:rsid w:val="677E01D8"/>
    <w:rsid w:val="67B657F0"/>
    <w:rsid w:val="6FC50F4C"/>
    <w:rsid w:val="710D0999"/>
    <w:rsid w:val="733B228C"/>
    <w:rsid w:val="7419254D"/>
    <w:rsid w:val="7445564D"/>
    <w:rsid w:val="74E6117B"/>
    <w:rsid w:val="751A5610"/>
    <w:rsid w:val="75A35605"/>
    <w:rsid w:val="7A4A4397"/>
    <w:rsid w:val="7EC77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BFAA9A"/>
  <w15:docId w15:val="{F895F968-2E6A-4A89-8FE0-29CC49FEC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lsdException w:name="caption" w:semiHidden="1" w:unhideWhenUsed="1" w:qFormat="1"/>
    <w:lsdException w:name="Title" w:qFormat="1"/>
    <w:lsdException w:name="Default Paragraph Font" w:semiHidden="1" w:qFormat="1"/>
    <w:lsdException w:name="Body Text" w:qFormat="1"/>
    <w:lsdException w:name="Subtitle"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firstLineChars="200" w:firstLine="200"/>
      <w:jc w:val="both"/>
    </w:pPr>
    <w:rPr>
      <w:rFonts w:ascii="宋体" w:eastAsia="仿宋_GB2312" w:hAnsi="宋体"/>
      <w:color w:val="000000"/>
      <w:sz w:val="32"/>
      <w:szCs w:val="24"/>
    </w:rPr>
  </w:style>
  <w:style w:type="paragraph" w:styleId="1">
    <w:name w:val="heading 1"/>
    <w:basedOn w:val="a"/>
    <w:next w:val="a"/>
    <w:qFormat/>
    <w:pPr>
      <w:keepNext/>
      <w:keepLines/>
      <w:spacing w:line="594" w:lineRule="exact"/>
      <w:ind w:firstLine="880"/>
      <w:outlineLvl w:val="0"/>
    </w:pPr>
    <w:rPr>
      <w:rFonts w:ascii="Calibri" w:eastAsia="黑体" w:hAnsi="Calibri"/>
      <w:kern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next w:val="a6"/>
    <w:link w:val="a7"/>
    <w:qFormat/>
    <w:pPr>
      <w:spacing w:after="120"/>
    </w:pPr>
  </w:style>
  <w:style w:type="paragraph" w:styleId="a6">
    <w:name w:val="Title"/>
    <w:basedOn w:val="a"/>
    <w:next w:val="a"/>
    <w:qFormat/>
    <w:pPr>
      <w:spacing w:before="240" w:after="60"/>
      <w:jc w:val="center"/>
      <w:outlineLvl w:val="0"/>
    </w:pPr>
    <w:rPr>
      <w:rFonts w:ascii="Arial" w:hAnsi="Arial"/>
      <w:b/>
    </w:rPr>
  </w:style>
  <w:style w:type="paragraph" w:styleId="a8">
    <w:name w:val="Plain Text"/>
    <w:basedOn w:val="a"/>
    <w:link w:val="a9"/>
    <w:qFormat/>
    <w:pPr>
      <w:spacing w:line="594" w:lineRule="exact"/>
    </w:pPr>
    <w:rPr>
      <w:rFonts w:eastAsia="宋体" w:hAnsi="Courier New" w:cs="仿宋_GB2312"/>
      <w:szCs w:val="21"/>
    </w:rPr>
  </w:style>
  <w:style w:type="paragraph" w:styleId="aa">
    <w:name w:val="header"/>
    <w:basedOn w:val="a"/>
    <w:link w:val="ab"/>
    <w:rsid w:val="005C687D"/>
    <w:pPr>
      <w:tabs>
        <w:tab w:val="center" w:pos="4153"/>
        <w:tab w:val="right" w:pos="8306"/>
      </w:tabs>
      <w:snapToGrid w:val="0"/>
      <w:jc w:val="center"/>
    </w:pPr>
    <w:rPr>
      <w:sz w:val="18"/>
      <w:szCs w:val="18"/>
    </w:rPr>
  </w:style>
  <w:style w:type="character" w:customStyle="1" w:styleId="ab">
    <w:name w:val="页眉 字符"/>
    <w:basedOn w:val="a0"/>
    <w:link w:val="aa"/>
    <w:rsid w:val="005C687D"/>
    <w:rPr>
      <w:rFonts w:ascii="宋体" w:eastAsia="仿宋_GB2312" w:hAnsi="宋体"/>
      <w:color w:val="000000"/>
      <w:sz w:val="18"/>
      <w:szCs w:val="18"/>
    </w:rPr>
  </w:style>
  <w:style w:type="paragraph" w:styleId="ac">
    <w:name w:val="footer"/>
    <w:basedOn w:val="a"/>
    <w:link w:val="ad"/>
    <w:uiPriority w:val="99"/>
    <w:rsid w:val="005C687D"/>
    <w:pPr>
      <w:tabs>
        <w:tab w:val="center" w:pos="4153"/>
        <w:tab w:val="right" w:pos="8306"/>
      </w:tabs>
      <w:snapToGrid w:val="0"/>
      <w:jc w:val="left"/>
    </w:pPr>
    <w:rPr>
      <w:sz w:val="18"/>
      <w:szCs w:val="18"/>
    </w:rPr>
  </w:style>
  <w:style w:type="character" w:customStyle="1" w:styleId="ad">
    <w:name w:val="页脚 字符"/>
    <w:basedOn w:val="a0"/>
    <w:link w:val="ac"/>
    <w:uiPriority w:val="99"/>
    <w:rsid w:val="005C687D"/>
    <w:rPr>
      <w:rFonts w:ascii="宋体" w:eastAsia="仿宋_GB2312" w:hAnsi="宋体"/>
      <w:color w:val="000000"/>
      <w:sz w:val="18"/>
      <w:szCs w:val="18"/>
    </w:rPr>
  </w:style>
  <w:style w:type="character" w:customStyle="1" w:styleId="a4">
    <w:name w:val="批注文字 字符"/>
    <w:basedOn w:val="a0"/>
    <w:link w:val="a3"/>
    <w:rsid w:val="005C687D"/>
    <w:rPr>
      <w:rFonts w:ascii="宋体" w:eastAsia="仿宋_GB2312" w:hAnsi="宋体"/>
      <w:color w:val="000000"/>
      <w:sz w:val="32"/>
      <w:szCs w:val="24"/>
    </w:rPr>
  </w:style>
  <w:style w:type="character" w:customStyle="1" w:styleId="a7">
    <w:name w:val="正文文本 字符"/>
    <w:basedOn w:val="a0"/>
    <w:link w:val="a5"/>
    <w:rsid w:val="005C687D"/>
    <w:rPr>
      <w:rFonts w:ascii="宋体" w:eastAsia="仿宋_GB2312" w:hAnsi="宋体"/>
      <w:color w:val="000000"/>
      <w:sz w:val="32"/>
      <w:szCs w:val="24"/>
    </w:rPr>
  </w:style>
  <w:style w:type="character" w:customStyle="1" w:styleId="a9">
    <w:name w:val="纯文本 字符"/>
    <w:basedOn w:val="a0"/>
    <w:link w:val="a8"/>
    <w:rsid w:val="00856027"/>
    <w:rPr>
      <w:rFonts w:ascii="宋体" w:hAnsi="Courier New" w:cs="仿宋_GB2312"/>
      <w:color w:val="000000"/>
      <w:sz w:val="32"/>
      <w:szCs w:val="21"/>
    </w:rPr>
  </w:style>
  <w:style w:type="character" w:styleId="ae">
    <w:name w:val="Strong"/>
    <w:basedOn w:val="a0"/>
    <w:uiPriority w:val="22"/>
    <w:qFormat/>
    <w:rsid w:val="00FC55B9"/>
    <w:rPr>
      <w:b/>
      <w:bCs/>
    </w:rPr>
  </w:style>
  <w:style w:type="character" w:styleId="af">
    <w:name w:val="Hyperlink"/>
    <w:basedOn w:val="a0"/>
    <w:rsid w:val="00F455E2"/>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10</Pages>
  <Words>770</Words>
  <Characters>4391</Characters>
  <Application>Microsoft Office Word</Application>
  <DocSecurity>0</DocSecurity>
  <Lines>36</Lines>
  <Paragraphs>10</Paragraphs>
  <ScaleCrop>false</ScaleCrop>
  <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用户</dc:creator>
  <cp:lastModifiedBy>wql</cp:lastModifiedBy>
  <cp:revision>31</cp:revision>
  <cp:lastPrinted>2025-07-18T05:53:00Z</cp:lastPrinted>
  <dcterms:created xsi:type="dcterms:W3CDTF">2026-07-01T01:33:00Z</dcterms:created>
  <dcterms:modified xsi:type="dcterms:W3CDTF">2026-08-17T01:45:00Z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B1703B805C7243BBBF8F12EDF3725D37_13</vt:lpwstr>
  </property>
  <property fmtid="{D5CDD505-2E9C-101B-9397-08002B2CF9AE}" pid="4" name="KSOTemplateDocerSaveRecord">
    <vt:lpwstr>eyJoZGlkIjoiMzJkNmI1MzNhZWNhZTE1NDc1YzQzMjIyZDA1MGFjZTEiLCJ1c2VySWQiOiIyODUyODI2OTgifQ==</vt:lpwstr>
  </property>
</Properties>
</file>